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5D7" w:rsidRPr="00704674" w:rsidRDefault="001745D7" w:rsidP="00704674">
      <w:pPr>
        <w:spacing w:line="276" w:lineRule="auto"/>
        <w:rPr>
          <w:rFonts w:ascii="Times New Roman" w:hAnsi="Times New Roman" w:cs="Times New Roman"/>
          <w:b/>
          <w:sz w:val="40"/>
          <w:szCs w:val="40"/>
        </w:rPr>
      </w:pPr>
    </w:p>
    <w:p w:rsidR="001745D7" w:rsidRPr="00704674" w:rsidRDefault="001745D7" w:rsidP="00704674">
      <w:pPr>
        <w:spacing w:line="276" w:lineRule="auto"/>
        <w:jc w:val="center"/>
        <w:rPr>
          <w:rFonts w:ascii="Times New Roman" w:hAnsi="Times New Roman" w:cs="Times New Roman"/>
          <w:b/>
          <w:sz w:val="40"/>
          <w:szCs w:val="40"/>
        </w:rPr>
      </w:pPr>
    </w:p>
    <w:p w:rsidR="00B27C23" w:rsidRPr="00704674" w:rsidRDefault="00B27C23" w:rsidP="00704674">
      <w:pPr>
        <w:spacing w:line="276" w:lineRule="auto"/>
        <w:jc w:val="center"/>
        <w:rPr>
          <w:rFonts w:ascii="Times New Roman" w:hAnsi="Times New Roman" w:cs="Times New Roman"/>
          <w:b/>
          <w:sz w:val="40"/>
          <w:szCs w:val="40"/>
        </w:rPr>
      </w:pPr>
    </w:p>
    <w:p w:rsidR="00B27C23" w:rsidRPr="00704674" w:rsidRDefault="00B27C23" w:rsidP="00704674">
      <w:pPr>
        <w:spacing w:line="276" w:lineRule="auto"/>
        <w:jc w:val="center"/>
        <w:rPr>
          <w:rFonts w:ascii="Times New Roman" w:hAnsi="Times New Roman" w:cs="Times New Roman"/>
          <w:b/>
          <w:sz w:val="40"/>
          <w:szCs w:val="40"/>
        </w:rPr>
      </w:pPr>
    </w:p>
    <w:p w:rsidR="001745D7" w:rsidRPr="00704674" w:rsidRDefault="001745D7" w:rsidP="00704674">
      <w:pPr>
        <w:spacing w:line="276" w:lineRule="auto"/>
        <w:jc w:val="center"/>
        <w:rPr>
          <w:rFonts w:ascii="Times New Roman" w:hAnsi="Times New Roman" w:cs="Times New Roman"/>
          <w:b/>
          <w:sz w:val="52"/>
          <w:szCs w:val="40"/>
        </w:rPr>
      </w:pPr>
      <w:r w:rsidRPr="00704674">
        <w:rPr>
          <w:rFonts w:ascii="Times New Roman" w:hAnsi="Times New Roman" w:cs="Times New Roman"/>
          <w:b/>
          <w:sz w:val="52"/>
          <w:szCs w:val="40"/>
        </w:rPr>
        <w:t>FAR EASTERN UNIVERSITY</w:t>
      </w:r>
    </w:p>
    <w:p w:rsidR="001745D7" w:rsidRPr="00704674" w:rsidRDefault="001745D7" w:rsidP="00704674">
      <w:pPr>
        <w:spacing w:line="276" w:lineRule="auto"/>
        <w:jc w:val="center"/>
        <w:rPr>
          <w:rFonts w:ascii="Times New Roman" w:hAnsi="Times New Roman" w:cs="Times New Roman"/>
          <w:sz w:val="40"/>
          <w:szCs w:val="40"/>
        </w:rPr>
      </w:pPr>
    </w:p>
    <w:p w:rsidR="00FE172D" w:rsidRPr="00704674" w:rsidRDefault="001745D7" w:rsidP="00704674">
      <w:pPr>
        <w:tabs>
          <w:tab w:val="left" w:pos="7110"/>
        </w:tabs>
        <w:spacing w:line="276" w:lineRule="auto"/>
        <w:jc w:val="center"/>
        <w:rPr>
          <w:rFonts w:ascii="Times New Roman" w:hAnsi="Times New Roman" w:cs="Times New Roman"/>
          <w:sz w:val="48"/>
          <w:szCs w:val="34"/>
        </w:rPr>
      </w:pPr>
      <w:r w:rsidRPr="00704674">
        <w:rPr>
          <w:rFonts w:ascii="Times New Roman" w:hAnsi="Times New Roman" w:cs="Times New Roman"/>
          <w:sz w:val="48"/>
          <w:szCs w:val="34"/>
        </w:rPr>
        <w:t>FINANCIAL MANAGEMENT</w:t>
      </w:r>
      <w:r w:rsidR="00FE172D" w:rsidRPr="00704674">
        <w:rPr>
          <w:rFonts w:ascii="Times New Roman" w:hAnsi="Times New Roman" w:cs="Times New Roman"/>
          <w:sz w:val="48"/>
          <w:szCs w:val="34"/>
        </w:rPr>
        <w:t xml:space="preserve"> </w:t>
      </w:r>
      <w:r w:rsidRPr="00704674">
        <w:rPr>
          <w:rFonts w:ascii="Times New Roman" w:hAnsi="Times New Roman" w:cs="Times New Roman"/>
          <w:sz w:val="48"/>
          <w:szCs w:val="34"/>
        </w:rPr>
        <w:t>POLICY</w:t>
      </w:r>
      <w:r w:rsidR="00FE172D" w:rsidRPr="00704674">
        <w:rPr>
          <w:rFonts w:ascii="Times New Roman" w:hAnsi="Times New Roman" w:cs="Times New Roman"/>
          <w:sz w:val="48"/>
          <w:szCs w:val="34"/>
        </w:rPr>
        <w:t xml:space="preserve"> </w:t>
      </w:r>
    </w:p>
    <w:p w:rsidR="001745D7" w:rsidRPr="00704674" w:rsidRDefault="001745D7" w:rsidP="00704674">
      <w:pPr>
        <w:tabs>
          <w:tab w:val="left" w:pos="7110"/>
        </w:tabs>
        <w:spacing w:line="276" w:lineRule="auto"/>
        <w:jc w:val="center"/>
        <w:rPr>
          <w:rFonts w:ascii="Times New Roman" w:hAnsi="Times New Roman" w:cs="Times New Roman"/>
          <w:sz w:val="48"/>
          <w:szCs w:val="34"/>
        </w:rPr>
      </w:pPr>
      <w:r w:rsidRPr="00704674">
        <w:rPr>
          <w:rFonts w:ascii="Times New Roman" w:hAnsi="Times New Roman" w:cs="Times New Roman"/>
          <w:sz w:val="48"/>
          <w:szCs w:val="34"/>
        </w:rPr>
        <w:t>MANUAL</w:t>
      </w:r>
    </w:p>
    <w:p w:rsidR="001745D7" w:rsidRPr="00704674" w:rsidRDefault="001745D7" w:rsidP="00704674">
      <w:pPr>
        <w:tabs>
          <w:tab w:val="left" w:pos="7110"/>
        </w:tabs>
        <w:spacing w:line="276" w:lineRule="auto"/>
        <w:jc w:val="center"/>
        <w:rPr>
          <w:rFonts w:ascii="Times New Roman" w:hAnsi="Times New Roman" w:cs="Times New Roman"/>
          <w:sz w:val="34"/>
          <w:szCs w:val="34"/>
        </w:rPr>
      </w:pPr>
    </w:p>
    <w:p w:rsidR="001745D7" w:rsidRPr="00704674" w:rsidRDefault="001745D7" w:rsidP="00704674">
      <w:pPr>
        <w:tabs>
          <w:tab w:val="left" w:pos="7110"/>
        </w:tabs>
        <w:spacing w:line="276" w:lineRule="auto"/>
        <w:jc w:val="center"/>
        <w:rPr>
          <w:rFonts w:ascii="Times New Roman" w:hAnsi="Times New Roman" w:cs="Times New Roman"/>
          <w:sz w:val="40"/>
          <w:szCs w:val="34"/>
        </w:rPr>
      </w:pPr>
      <w:r w:rsidRPr="00704674">
        <w:rPr>
          <w:rFonts w:ascii="Times New Roman" w:hAnsi="Times New Roman" w:cs="Times New Roman"/>
          <w:sz w:val="40"/>
          <w:szCs w:val="34"/>
        </w:rPr>
        <w:t>FOR STUDENT ORGANIZATIONS</w:t>
      </w:r>
    </w:p>
    <w:p w:rsidR="001745D7" w:rsidRPr="00704674" w:rsidRDefault="001745D7" w:rsidP="00704674">
      <w:pPr>
        <w:tabs>
          <w:tab w:val="left" w:pos="7110"/>
        </w:tabs>
        <w:spacing w:line="276" w:lineRule="auto"/>
        <w:rPr>
          <w:rFonts w:ascii="Times New Roman" w:hAnsi="Times New Roman" w:cs="Times New Roman"/>
          <w:sz w:val="34"/>
          <w:szCs w:val="34"/>
        </w:rPr>
      </w:pPr>
    </w:p>
    <w:p w:rsidR="001745D7" w:rsidRPr="00704674" w:rsidRDefault="001745D7" w:rsidP="00704674">
      <w:pPr>
        <w:tabs>
          <w:tab w:val="left" w:pos="7110"/>
        </w:tabs>
        <w:spacing w:line="276" w:lineRule="auto"/>
        <w:jc w:val="center"/>
        <w:rPr>
          <w:rFonts w:ascii="Times New Roman" w:hAnsi="Times New Roman" w:cs="Times New Roman"/>
          <w:b/>
          <w:sz w:val="36"/>
          <w:szCs w:val="36"/>
        </w:rPr>
      </w:pPr>
      <w:r w:rsidRPr="00704674">
        <w:rPr>
          <w:rFonts w:ascii="Times New Roman" w:hAnsi="Times New Roman" w:cs="Times New Roman"/>
          <w:b/>
          <w:sz w:val="36"/>
          <w:szCs w:val="36"/>
        </w:rPr>
        <w:t>Fiscal Year 2014 – 2015</w:t>
      </w:r>
    </w:p>
    <w:p w:rsidR="001745D7" w:rsidRPr="00704674" w:rsidRDefault="001745D7" w:rsidP="00704674">
      <w:pPr>
        <w:tabs>
          <w:tab w:val="left" w:pos="7110"/>
        </w:tabs>
        <w:spacing w:line="276" w:lineRule="auto"/>
        <w:jc w:val="center"/>
        <w:rPr>
          <w:rFonts w:ascii="Times New Roman" w:hAnsi="Times New Roman" w:cs="Times New Roman"/>
          <w:sz w:val="34"/>
          <w:szCs w:val="34"/>
        </w:rPr>
      </w:pPr>
    </w:p>
    <w:p w:rsidR="001745D7" w:rsidRPr="00704674" w:rsidRDefault="001745D7" w:rsidP="00704674">
      <w:pPr>
        <w:spacing w:line="276" w:lineRule="auto"/>
        <w:jc w:val="center"/>
        <w:rPr>
          <w:rFonts w:ascii="Times New Roman" w:hAnsi="Times New Roman" w:cs="Times New Roman"/>
          <w:sz w:val="72"/>
          <w:szCs w:val="72"/>
        </w:rPr>
      </w:pPr>
    </w:p>
    <w:p w:rsidR="001745D7" w:rsidRPr="00704674" w:rsidRDefault="001745D7" w:rsidP="00704674">
      <w:pPr>
        <w:spacing w:line="276" w:lineRule="auto"/>
        <w:jc w:val="center"/>
        <w:rPr>
          <w:rFonts w:ascii="Times New Roman" w:hAnsi="Times New Roman" w:cs="Times New Roman"/>
          <w:sz w:val="72"/>
          <w:szCs w:val="72"/>
        </w:rPr>
      </w:pPr>
    </w:p>
    <w:p w:rsidR="00D31973" w:rsidRPr="00704674" w:rsidRDefault="00D31973" w:rsidP="00704674">
      <w:pPr>
        <w:spacing w:line="276" w:lineRule="auto"/>
        <w:rPr>
          <w:rFonts w:ascii="Times New Roman" w:hAnsi="Times New Roman" w:cs="Times New Roman"/>
        </w:rPr>
      </w:pPr>
    </w:p>
    <w:p w:rsidR="001745D7" w:rsidRPr="00704674" w:rsidRDefault="001745D7" w:rsidP="00704674">
      <w:pPr>
        <w:spacing w:line="276" w:lineRule="auto"/>
        <w:rPr>
          <w:rFonts w:ascii="Times New Roman" w:hAnsi="Times New Roman" w:cs="Times New Roman"/>
        </w:rPr>
      </w:pPr>
    </w:p>
    <w:p w:rsidR="001745D7" w:rsidRPr="00704674" w:rsidRDefault="001745D7" w:rsidP="00704674">
      <w:pPr>
        <w:spacing w:line="276" w:lineRule="auto"/>
        <w:rPr>
          <w:rFonts w:ascii="Times New Roman" w:hAnsi="Times New Roman" w:cs="Times New Roman"/>
        </w:rPr>
      </w:pPr>
    </w:p>
    <w:p w:rsidR="001745D7" w:rsidRPr="00704674" w:rsidRDefault="001745D7" w:rsidP="00704674">
      <w:pPr>
        <w:spacing w:line="276" w:lineRule="auto"/>
        <w:rPr>
          <w:rFonts w:ascii="Times New Roman" w:hAnsi="Times New Roman" w:cs="Times New Roman"/>
        </w:rPr>
      </w:pPr>
    </w:p>
    <w:p w:rsidR="001745D7" w:rsidRPr="00704674" w:rsidRDefault="001745D7" w:rsidP="00704674">
      <w:pPr>
        <w:spacing w:line="276" w:lineRule="auto"/>
        <w:rPr>
          <w:rFonts w:ascii="Times New Roman" w:hAnsi="Times New Roman" w:cs="Times New Roman"/>
        </w:rPr>
      </w:pPr>
    </w:p>
    <w:p w:rsidR="001745D7" w:rsidRPr="00704674" w:rsidRDefault="001745D7" w:rsidP="00704674">
      <w:pPr>
        <w:spacing w:line="276" w:lineRule="auto"/>
        <w:rPr>
          <w:rFonts w:ascii="Times New Roman" w:hAnsi="Times New Roman" w:cs="Times New Roman"/>
        </w:rPr>
      </w:pPr>
    </w:p>
    <w:p w:rsidR="00D260B0" w:rsidRPr="00704674" w:rsidRDefault="00D260B0" w:rsidP="00704674">
      <w:pPr>
        <w:spacing w:line="276" w:lineRule="auto"/>
        <w:rPr>
          <w:rFonts w:ascii="Times New Roman" w:hAnsi="Times New Roman" w:cs="Times New Roman"/>
          <w:b/>
        </w:rPr>
      </w:pPr>
    </w:p>
    <w:p w:rsidR="00D260B0" w:rsidRPr="00704674" w:rsidRDefault="00B27C23" w:rsidP="00704674">
      <w:pPr>
        <w:spacing w:after="0" w:line="276" w:lineRule="auto"/>
        <w:ind w:left="1440" w:firstLine="720"/>
        <w:rPr>
          <w:rFonts w:ascii="Times New Roman" w:hAnsi="Times New Roman" w:cs="Times New Roman"/>
          <w:b/>
          <w:sz w:val="28"/>
          <w:szCs w:val="24"/>
        </w:rPr>
      </w:pPr>
      <w:r w:rsidRPr="00704674">
        <w:rPr>
          <w:rFonts w:ascii="Times New Roman" w:hAnsi="Times New Roman" w:cs="Times New Roman"/>
          <w:b/>
          <w:sz w:val="28"/>
          <w:szCs w:val="24"/>
        </w:rPr>
        <w:t xml:space="preserve">                      </w:t>
      </w:r>
      <w:r w:rsidR="00D260B0" w:rsidRPr="00704674">
        <w:rPr>
          <w:rFonts w:ascii="Times New Roman" w:hAnsi="Times New Roman" w:cs="Times New Roman"/>
          <w:b/>
          <w:sz w:val="28"/>
          <w:szCs w:val="24"/>
        </w:rPr>
        <w:t>TABLE OF CONTENTS</w:t>
      </w:r>
    </w:p>
    <w:p w:rsidR="00D260B0" w:rsidRPr="00704674" w:rsidRDefault="00D260B0" w:rsidP="00704674">
      <w:pPr>
        <w:spacing w:after="0" w:line="276" w:lineRule="auto"/>
        <w:rPr>
          <w:rFonts w:ascii="Times New Roman" w:hAnsi="Times New Roman" w:cs="Times New Roman"/>
          <w:sz w:val="24"/>
          <w:szCs w:val="24"/>
        </w:rPr>
      </w:pPr>
    </w:p>
    <w:p w:rsidR="00D260B0" w:rsidRPr="00704674" w:rsidRDefault="00D260B0" w:rsidP="00704674">
      <w:pPr>
        <w:spacing w:after="0" w:line="276" w:lineRule="auto"/>
        <w:rPr>
          <w:rFonts w:ascii="Times New Roman" w:hAnsi="Times New Roman" w:cs="Times New Roman"/>
          <w:sz w:val="24"/>
          <w:szCs w:val="24"/>
        </w:rPr>
      </w:pPr>
    </w:p>
    <w:p w:rsidR="00D260B0" w:rsidRPr="00704674" w:rsidRDefault="00D260B0" w:rsidP="00704674">
      <w:pPr>
        <w:spacing w:after="0" w:line="276" w:lineRule="auto"/>
        <w:rPr>
          <w:rFonts w:ascii="Times New Roman" w:hAnsi="Times New Roman" w:cs="Times New Roman"/>
          <w:sz w:val="24"/>
          <w:szCs w:val="24"/>
        </w:rPr>
      </w:pPr>
    </w:p>
    <w:p w:rsidR="00D260B0" w:rsidRPr="00704674" w:rsidRDefault="00D260B0" w:rsidP="00704674">
      <w:pPr>
        <w:spacing w:after="0" w:line="276" w:lineRule="auto"/>
        <w:rPr>
          <w:rFonts w:ascii="Times New Roman" w:hAnsi="Times New Roman" w:cs="Times New Roman"/>
          <w:sz w:val="24"/>
          <w:szCs w:val="24"/>
        </w:rPr>
      </w:pPr>
    </w:p>
    <w:p w:rsidR="00D260B0" w:rsidRPr="00704674" w:rsidRDefault="00D260B0" w:rsidP="00704674">
      <w:pPr>
        <w:spacing w:after="0" w:line="276" w:lineRule="auto"/>
        <w:rPr>
          <w:rFonts w:ascii="Times New Roman" w:hAnsi="Times New Roman" w:cs="Times New Roman"/>
          <w:sz w:val="24"/>
          <w:szCs w:val="24"/>
        </w:rPr>
      </w:pPr>
    </w:p>
    <w:p w:rsidR="00D260B0" w:rsidRPr="00704674" w:rsidRDefault="00D260B0" w:rsidP="00704674">
      <w:pPr>
        <w:spacing w:after="0" w:line="276" w:lineRule="auto"/>
        <w:rPr>
          <w:rFonts w:ascii="Times New Roman" w:hAnsi="Times New Roman" w:cs="Times New Roman"/>
          <w:sz w:val="24"/>
          <w:szCs w:val="24"/>
        </w:rPr>
      </w:pPr>
      <w:r w:rsidRPr="00704674">
        <w:rPr>
          <w:rFonts w:ascii="Times New Roman" w:hAnsi="Times New Roman" w:cs="Times New Roman"/>
          <w:sz w:val="24"/>
          <w:szCs w:val="24"/>
        </w:rPr>
        <w:t>Introduction</w:t>
      </w:r>
      <w:r w:rsidRPr="00704674">
        <w:rPr>
          <w:rFonts w:ascii="Times New Roman" w:hAnsi="Times New Roman" w:cs="Times New Roman"/>
          <w:sz w:val="24"/>
          <w:szCs w:val="24"/>
        </w:rPr>
        <w:tab/>
      </w:r>
      <w:r w:rsidR="00D4353C" w:rsidRPr="00704674">
        <w:rPr>
          <w:rFonts w:ascii="Times New Roman" w:hAnsi="Times New Roman" w:cs="Times New Roman"/>
          <w:sz w:val="24"/>
          <w:szCs w:val="24"/>
        </w:rPr>
        <w:tab/>
      </w:r>
      <w:r w:rsidR="00D4353C" w:rsidRPr="00704674">
        <w:rPr>
          <w:rFonts w:ascii="Times New Roman" w:hAnsi="Times New Roman" w:cs="Times New Roman"/>
          <w:sz w:val="24"/>
          <w:szCs w:val="24"/>
        </w:rPr>
        <w:tab/>
      </w:r>
      <w:r w:rsidR="00F16715" w:rsidRPr="00704674">
        <w:rPr>
          <w:rFonts w:ascii="Times New Roman" w:hAnsi="Times New Roman" w:cs="Times New Roman"/>
          <w:sz w:val="24"/>
          <w:szCs w:val="24"/>
        </w:rPr>
        <w:tab/>
      </w:r>
      <w:r w:rsidR="00704674">
        <w:rPr>
          <w:rFonts w:ascii="Times New Roman" w:hAnsi="Times New Roman" w:cs="Times New Roman"/>
          <w:sz w:val="24"/>
          <w:szCs w:val="24"/>
        </w:rPr>
        <w:t>……………………………………………</w:t>
      </w:r>
      <w:r w:rsidRPr="00704674">
        <w:rPr>
          <w:rFonts w:ascii="Times New Roman" w:hAnsi="Times New Roman" w:cs="Times New Roman"/>
          <w:sz w:val="24"/>
          <w:szCs w:val="24"/>
        </w:rPr>
        <w:tab/>
      </w:r>
      <w:r w:rsidRPr="00704674">
        <w:rPr>
          <w:rFonts w:ascii="Times New Roman" w:hAnsi="Times New Roman" w:cs="Times New Roman"/>
          <w:sz w:val="24"/>
          <w:szCs w:val="24"/>
        </w:rPr>
        <w:tab/>
        <w:t>3</w:t>
      </w:r>
    </w:p>
    <w:p w:rsidR="00D260B0" w:rsidRPr="00704674" w:rsidRDefault="00D260B0" w:rsidP="00704674">
      <w:pPr>
        <w:spacing w:after="0" w:line="276" w:lineRule="auto"/>
        <w:rPr>
          <w:rFonts w:ascii="Times New Roman" w:hAnsi="Times New Roman" w:cs="Times New Roman"/>
          <w:sz w:val="24"/>
          <w:szCs w:val="24"/>
        </w:rPr>
      </w:pPr>
    </w:p>
    <w:p w:rsidR="00D260B0" w:rsidRPr="00704674" w:rsidRDefault="00D260B0" w:rsidP="00704674">
      <w:pPr>
        <w:spacing w:after="0" w:line="276" w:lineRule="auto"/>
        <w:rPr>
          <w:rFonts w:ascii="Times New Roman" w:hAnsi="Times New Roman" w:cs="Times New Roman"/>
          <w:sz w:val="24"/>
          <w:szCs w:val="24"/>
        </w:rPr>
      </w:pPr>
      <w:r w:rsidRPr="00704674">
        <w:rPr>
          <w:rFonts w:ascii="Times New Roman" w:hAnsi="Times New Roman" w:cs="Times New Roman"/>
          <w:sz w:val="24"/>
          <w:szCs w:val="24"/>
        </w:rPr>
        <w:t>Division of Responsibilities</w:t>
      </w:r>
      <w:r w:rsidRPr="00704674">
        <w:rPr>
          <w:rFonts w:ascii="Times New Roman" w:hAnsi="Times New Roman" w:cs="Times New Roman"/>
          <w:sz w:val="24"/>
          <w:szCs w:val="24"/>
        </w:rPr>
        <w:tab/>
      </w:r>
      <w:r w:rsidR="00F16715" w:rsidRPr="00704674">
        <w:rPr>
          <w:rFonts w:ascii="Times New Roman" w:hAnsi="Times New Roman" w:cs="Times New Roman"/>
          <w:sz w:val="24"/>
          <w:szCs w:val="24"/>
        </w:rPr>
        <w:tab/>
      </w:r>
      <w:r w:rsidR="00704674">
        <w:rPr>
          <w:rFonts w:ascii="Times New Roman" w:hAnsi="Times New Roman" w:cs="Times New Roman"/>
          <w:sz w:val="24"/>
          <w:szCs w:val="24"/>
        </w:rPr>
        <w:t>……………………………………………</w:t>
      </w:r>
      <w:r w:rsidR="00D4353C" w:rsidRPr="00704674">
        <w:rPr>
          <w:rFonts w:ascii="Times New Roman" w:hAnsi="Times New Roman" w:cs="Times New Roman"/>
          <w:sz w:val="24"/>
          <w:szCs w:val="24"/>
        </w:rPr>
        <w:tab/>
      </w:r>
      <w:r w:rsidRPr="00704674">
        <w:rPr>
          <w:rFonts w:ascii="Times New Roman" w:hAnsi="Times New Roman" w:cs="Times New Roman"/>
          <w:sz w:val="24"/>
          <w:szCs w:val="24"/>
        </w:rPr>
        <w:tab/>
        <w:t>4</w:t>
      </w:r>
    </w:p>
    <w:p w:rsidR="00D260B0" w:rsidRPr="00704674" w:rsidRDefault="00D260B0" w:rsidP="00704674">
      <w:pPr>
        <w:spacing w:after="0" w:line="276" w:lineRule="auto"/>
        <w:rPr>
          <w:rFonts w:ascii="Times New Roman" w:hAnsi="Times New Roman" w:cs="Times New Roman"/>
          <w:sz w:val="24"/>
          <w:szCs w:val="24"/>
        </w:rPr>
      </w:pPr>
    </w:p>
    <w:p w:rsidR="00D260B0" w:rsidRPr="00704674" w:rsidRDefault="00D260B0" w:rsidP="00704674">
      <w:pPr>
        <w:spacing w:after="0" w:line="276" w:lineRule="auto"/>
        <w:rPr>
          <w:rFonts w:ascii="Times New Roman" w:hAnsi="Times New Roman" w:cs="Times New Roman"/>
          <w:sz w:val="24"/>
          <w:szCs w:val="24"/>
        </w:rPr>
      </w:pPr>
      <w:r w:rsidRPr="00704674">
        <w:rPr>
          <w:rFonts w:ascii="Times New Roman" w:hAnsi="Times New Roman" w:cs="Times New Roman"/>
          <w:sz w:val="24"/>
          <w:szCs w:val="24"/>
        </w:rPr>
        <w:t>Chart of Accounts and Accounting Records</w:t>
      </w:r>
      <w:r w:rsidRPr="00704674">
        <w:rPr>
          <w:rFonts w:ascii="Times New Roman" w:hAnsi="Times New Roman" w:cs="Times New Roman"/>
          <w:sz w:val="24"/>
          <w:szCs w:val="24"/>
        </w:rPr>
        <w:tab/>
      </w:r>
      <w:r w:rsidR="00704674">
        <w:rPr>
          <w:rFonts w:ascii="Times New Roman" w:hAnsi="Times New Roman" w:cs="Times New Roman"/>
          <w:sz w:val="24"/>
          <w:szCs w:val="24"/>
        </w:rPr>
        <w:t>……………………………………</w:t>
      </w:r>
      <w:r w:rsidR="00F16715" w:rsidRPr="00704674">
        <w:rPr>
          <w:rFonts w:ascii="Times New Roman" w:hAnsi="Times New Roman" w:cs="Times New Roman"/>
          <w:sz w:val="24"/>
          <w:szCs w:val="24"/>
        </w:rPr>
        <w:tab/>
      </w:r>
      <w:r w:rsidR="00D4353C" w:rsidRPr="00704674">
        <w:rPr>
          <w:rFonts w:ascii="Times New Roman" w:hAnsi="Times New Roman" w:cs="Times New Roman"/>
          <w:sz w:val="24"/>
          <w:szCs w:val="24"/>
        </w:rPr>
        <w:tab/>
      </w:r>
      <w:r w:rsidRPr="00704674">
        <w:rPr>
          <w:rFonts w:ascii="Times New Roman" w:hAnsi="Times New Roman" w:cs="Times New Roman"/>
          <w:sz w:val="24"/>
          <w:szCs w:val="24"/>
        </w:rPr>
        <w:t>5-</w:t>
      </w:r>
      <w:r w:rsidR="00D4353C" w:rsidRPr="00704674">
        <w:rPr>
          <w:rFonts w:ascii="Times New Roman" w:hAnsi="Times New Roman" w:cs="Times New Roman"/>
          <w:sz w:val="24"/>
          <w:szCs w:val="24"/>
        </w:rPr>
        <w:t>6</w:t>
      </w:r>
    </w:p>
    <w:p w:rsidR="00D260B0" w:rsidRPr="00704674" w:rsidRDefault="00D260B0" w:rsidP="00704674">
      <w:pPr>
        <w:spacing w:after="0" w:line="276" w:lineRule="auto"/>
        <w:rPr>
          <w:rFonts w:ascii="Times New Roman" w:hAnsi="Times New Roman" w:cs="Times New Roman"/>
          <w:sz w:val="24"/>
          <w:szCs w:val="24"/>
        </w:rPr>
      </w:pPr>
    </w:p>
    <w:p w:rsidR="00D260B0" w:rsidRPr="00704674" w:rsidRDefault="00D260B0" w:rsidP="00704674">
      <w:pPr>
        <w:spacing w:after="0" w:line="276" w:lineRule="auto"/>
        <w:rPr>
          <w:rFonts w:ascii="Times New Roman" w:hAnsi="Times New Roman" w:cs="Times New Roman"/>
          <w:sz w:val="24"/>
          <w:szCs w:val="24"/>
        </w:rPr>
      </w:pPr>
      <w:r w:rsidRPr="00704674">
        <w:rPr>
          <w:rFonts w:ascii="Times New Roman" w:hAnsi="Times New Roman" w:cs="Times New Roman"/>
          <w:sz w:val="24"/>
          <w:szCs w:val="24"/>
        </w:rPr>
        <w:t xml:space="preserve">Cash Receipts </w:t>
      </w:r>
      <w:r w:rsidR="00D4353C" w:rsidRPr="00704674">
        <w:rPr>
          <w:rFonts w:ascii="Times New Roman" w:hAnsi="Times New Roman" w:cs="Times New Roman"/>
          <w:sz w:val="24"/>
          <w:szCs w:val="24"/>
        </w:rPr>
        <w:tab/>
      </w:r>
      <w:r w:rsidR="00D4353C" w:rsidRPr="00704674">
        <w:rPr>
          <w:rFonts w:ascii="Times New Roman" w:hAnsi="Times New Roman" w:cs="Times New Roman"/>
          <w:sz w:val="24"/>
          <w:szCs w:val="24"/>
        </w:rPr>
        <w:tab/>
      </w:r>
      <w:r w:rsidR="00D4353C" w:rsidRPr="00704674">
        <w:rPr>
          <w:rFonts w:ascii="Times New Roman" w:hAnsi="Times New Roman" w:cs="Times New Roman"/>
          <w:sz w:val="24"/>
          <w:szCs w:val="24"/>
        </w:rPr>
        <w:tab/>
      </w:r>
      <w:r w:rsidR="00F16715" w:rsidRPr="00704674">
        <w:rPr>
          <w:rFonts w:ascii="Times New Roman" w:hAnsi="Times New Roman" w:cs="Times New Roman"/>
          <w:sz w:val="24"/>
          <w:szCs w:val="24"/>
        </w:rPr>
        <w:tab/>
      </w:r>
      <w:r w:rsidR="00704674">
        <w:rPr>
          <w:rFonts w:ascii="Times New Roman" w:hAnsi="Times New Roman" w:cs="Times New Roman"/>
          <w:sz w:val="24"/>
          <w:szCs w:val="24"/>
        </w:rPr>
        <w:t>……………………………………………</w:t>
      </w:r>
      <w:r w:rsidR="00704674">
        <w:rPr>
          <w:rFonts w:ascii="Times New Roman" w:hAnsi="Times New Roman" w:cs="Times New Roman"/>
          <w:sz w:val="24"/>
          <w:szCs w:val="24"/>
        </w:rPr>
        <w:tab/>
      </w:r>
      <w:r w:rsidRPr="00704674">
        <w:rPr>
          <w:rFonts w:ascii="Times New Roman" w:hAnsi="Times New Roman" w:cs="Times New Roman"/>
          <w:sz w:val="24"/>
          <w:szCs w:val="24"/>
        </w:rPr>
        <w:tab/>
      </w:r>
      <w:r w:rsidR="00FE65AF">
        <w:rPr>
          <w:rFonts w:ascii="Times New Roman" w:hAnsi="Times New Roman" w:cs="Times New Roman"/>
          <w:sz w:val="24"/>
          <w:szCs w:val="24"/>
        </w:rPr>
        <w:t>7</w:t>
      </w:r>
    </w:p>
    <w:p w:rsidR="00D260B0" w:rsidRPr="00704674" w:rsidRDefault="00D260B0" w:rsidP="00704674">
      <w:pPr>
        <w:spacing w:after="0" w:line="276" w:lineRule="auto"/>
        <w:rPr>
          <w:rFonts w:ascii="Times New Roman" w:hAnsi="Times New Roman" w:cs="Times New Roman"/>
          <w:sz w:val="24"/>
          <w:szCs w:val="24"/>
        </w:rPr>
      </w:pPr>
    </w:p>
    <w:p w:rsidR="00D260B0" w:rsidRPr="00704674" w:rsidRDefault="00D260B0" w:rsidP="00704674">
      <w:pPr>
        <w:spacing w:after="0" w:line="276" w:lineRule="auto"/>
        <w:rPr>
          <w:rFonts w:ascii="Times New Roman" w:hAnsi="Times New Roman" w:cs="Times New Roman"/>
          <w:sz w:val="24"/>
          <w:szCs w:val="24"/>
        </w:rPr>
      </w:pPr>
      <w:r w:rsidRPr="00704674">
        <w:rPr>
          <w:rFonts w:ascii="Times New Roman" w:hAnsi="Times New Roman" w:cs="Times New Roman"/>
          <w:sz w:val="24"/>
          <w:szCs w:val="24"/>
        </w:rPr>
        <w:t>Cash Disbursement</w:t>
      </w:r>
      <w:r w:rsidRPr="00704674">
        <w:rPr>
          <w:rFonts w:ascii="Times New Roman" w:hAnsi="Times New Roman" w:cs="Times New Roman"/>
          <w:sz w:val="24"/>
          <w:szCs w:val="24"/>
        </w:rPr>
        <w:tab/>
      </w:r>
      <w:r w:rsidR="00D4353C" w:rsidRPr="00704674">
        <w:rPr>
          <w:rFonts w:ascii="Times New Roman" w:hAnsi="Times New Roman" w:cs="Times New Roman"/>
          <w:sz w:val="24"/>
          <w:szCs w:val="24"/>
        </w:rPr>
        <w:tab/>
      </w:r>
      <w:r w:rsidR="00F16715" w:rsidRPr="00704674">
        <w:rPr>
          <w:rFonts w:ascii="Times New Roman" w:hAnsi="Times New Roman" w:cs="Times New Roman"/>
          <w:sz w:val="24"/>
          <w:szCs w:val="24"/>
        </w:rPr>
        <w:tab/>
      </w:r>
      <w:r w:rsidR="00704674">
        <w:rPr>
          <w:rFonts w:ascii="Times New Roman" w:hAnsi="Times New Roman" w:cs="Times New Roman"/>
          <w:sz w:val="24"/>
          <w:szCs w:val="24"/>
        </w:rPr>
        <w:t>……………………………………………</w:t>
      </w:r>
      <w:r w:rsidR="00D4353C" w:rsidRPr="00704674">
        <w:rPr>
          <w:rFonts w:ascii="Times New Roman" w:hAnsi="Times New Roman" w:cs="Times New Roman"/>
          <w:sz w:val="24"/>
          <w:szCs w:val="24"/>
        </w:rPr>
        <w:tab/>
      </w:r>
      <w:r w:rsidRPr="00704674">
        <w:rPr>
          <w:rFonts w:ascii="Times New Roman" w:hAnsi="Times New Roman" w:cs="Times New Roman"/>
          <w:sz w:val="24"/>
          <w:szCs w:val="24"/>
        </w:rPr>
        <w:tab/>
      </w:r>
      <w:r w:rsidR="00FE65AF">
        <w:rPr>
          <w:rFonts w:ascii="Times New Roman" w:hAnsi="Times New Roman" w:cs="Times New Roman"/>
          <w:sz w:val="24"/>
          <w:szCs w:val="24"/>
        </w:rPr>
        <w:t>8</w:t>
      </w:r>
    </w:p>
    <w:p w:rsidR="00D260B0" w:rsidRPr="00704674" w:rsidRDefault="00D260B0" w:rsidP="00704674">
      <w:pPr>
        <w:spacing w:after="0" w:line="276" w:lineRule="auto"/>
        <w:rPr>
          <w:rFonts w:ascii="Times New Roman" w:hAnsi="Times New Roman" w:cs="Times New Roman"/>
          <w:sz w:val="24"/>
          <w:szCs w:val="24"/>
        </w:rPr>
      </w:pPr>
    </w:p>
    <w:p w:rsidR="00D260B0" w:rsidRPr="00704674" w:rsidRDefault="00D260B0" w:rsidP="00704674">
      <w:pPr>
        <w:spacing w:after="0" w:line="276" w:lineRule="auto"/>
        <w:rPr>
          <w:rFonts w:ascii="Times New Roman" w:hAnsi="Times New Roman" w:cs="Times New Roman"/>
          <w:sz w:val="24"/>
          <w:szCs w:val="24"/>
        </w:rPr>
      </w:pPr>
      <w:r w:rsidRPr="00704674">
        <w:rPr>
          <w:rFonts w:ascii="Times New Roman" w:hAnsi="Times New Roman" w:cs="Times New Roman"/>
          <w:sz w:val="24"/>
          <w:szCs w:val="24"/>
        </w:rPr>
        <w:t xml:space="preserve">Budget Ceilings     </w:t>
      </w:r>
      <w:r w:rsidR="00D4353C" w:rsidRPr="00704674">
        <w:rPr>
          <w:rFonts w:ascii="Times New Roman" w:hAnsi="Times New Roman" w:cs="Times New Roman"/>
          <w:sz w:val="24"/>
          <w:szCs w:val="24"/>
        </w:rPr>
        <w:tab/>
      </w:r>
      <w:r w:rsidR="00D4353C" w:rsidRPr="00704674">
        <w:rPr>
          <w:rFonts w:ascii="Times New Roman" w:hAnsi="Times New Roman" w:cs="Times New Roman"/>
          <w:sz w:val="24"/>
          <w:szCs w:val="24"/>
        </w:rPr>
        <w:tab/>
      </w:r>
      <w:r w:rsidR="00F16715" w:rsidRPr="00704674">
        <w:rPr>
          <w:rFonts w:ascii="Times New Roman" w:hAnsi="Times New Roman" w:cs="Times New Roman"/>
          <w:sz w:val="24"/>
          <w:szCs w:val="24"/>
        </w:rPr>
        <w:tab/>
      </w:r>
      <w:r w:rsidR="00704674">
        <w:rPr>
          <w:rFonts w:ascii="Times New Roman" w:hAnsi="Times New Roman" w:cs="Times New Roman"/>
          <w:sz w:val="24"/>
          <w:szCs w:val="24"/>
        </w:rPr>
        <w:t>……………………………………………</w:t>
      </w:r>
      <w:r w:rsidR="00D4353C" w:rsidRPr="00704674">
        <w:rPr>
          <w:rFonts w:ascii="Times New Roman" w:hAnsi="Times New Roman" w:cs="Times New Roman"/>
          <w:sz w:val="24"/>
          <w:szCs w:val="24"/>
        </w:rPr>
        <w:tab/>
      </w:r>
      <w:r w:rsidRPr="00704674">
        <w:rPr>
          <w:rFonts w:ascii="Times New Roman" w:hAnsi="Times New Roman" w:cs="Times New Roman"/>
          <w:sz w:val="24"/>
          <w:szCs w:val="24"/>
        </w:rPr>
        <w:tab/>
      </w:r>
      <w:r w:rsidR="00FE65AF">
        <w:rPr>
          <w:rFonts w:ascii="Times New Roman" w:hAnsi="Times New Roman" w:cs="Times New Roman"/>
          <w:sz w:val="24"/>
          <w:szCs w:val="24"/>
        </w:rPr>
        <w:t>9-10</w:t>
      </w:r>
    </w:p>
    <w:p w:rsidR="00D260B0" w:rsidRPr="00704674" w:rsidRDefault="00D260B0" w:rsidP="00704674">
      <w:pPr>
        <w:spacing w:after="0" w:line="276" w:lineRule="auto"/>
        <w:rPr>
          <w:rFonts w:ascii="Times New Roman" w:hAnsi="Times New Roman" w:cs="Times New Roman"/>
          <w:sz w:val="24"/>
          <w:szCs w:val="24"/>
        </w:rPr>
      </w:pPr>
    </w:p>
    <w:p w:rsidR="00D260B0" w:rsidRPr="00704674" w:rsidRDefault="00D260B0" w:rsidP="00704674">
      <w:pPr>
        <w:spacing w:after="0" w:line="276" w:lineRule="auto"/>
        <w:rPr>
          <w:rFonts w:ascii="Times New Roman" w:hAnsi="Times New Roman" w:cs="Times New Roman"/>
          <w:sz w:val="24"/>
          <w:szCs w:val="24"/>
        </w:rPr>
      </w:pPr>
      <w:r w:rsidRPr="00704674">
        <w:rPr>
          <w:rFonts w:ascii="Times New Roman" w:hAnsi="Times New Roman" w:cs="Times New Roman"/>
          <w:sz w:val="24"/>
          <w:szCs w:val="24"/>
        </w:rPr>
        <w:t>Treasurer’s Report</w:t>
      </w:r>
      <w:r w:rsidRPr="00704674">
        <w:rPr>
          <w:rFonts w:ascii="Times New Roman" w:hAnsi="Times New Roman" w:cs="Times New Roman"/>
          <w:sz w:val="24"/>
          <w:szCs w:val="24"/>
        </w:rPr>
        <w:tab/>
      </w:r>
      <w:r w:rsidR="00704674">
        <w:rPr>
          <w:rFonts w:ascii="Times New Roman" w:hAnsi="Times New Roman" w:cs="Times New Roman"/>
          <w:sz w:val="24"/>
          <w:szCs w:val="24"/>
        </w:rPr>
        <w:tab/>
      </w:r>
      <w:r w:rsidR="00704674">
        <w:rPr>
          <w:rFonts w:ascii="Times New Roman" w:hAnsi="Times New Roman" w:cs="Times New Roman"/>
          <w:sz w:val="24"/>
          <w:szCs w:val="24"/>
        </w:rPr>
        <w:tab/>
        <w:t>……………………………………………</w:t>
      </w:r>
      <w:r w:rsidRPr="00704674">
        <w:rPr>
          <w:rFonts w:ascii="Times New Roman" w:hAnsi="Times New Roman" w:cs="Times New Roman"/>
          <w:sz w:val="24"/>
          <w:szCs w:val="24"/>
        </w:rPr>
        <w:tab/>
      </w:r>
      <w:r w:rsidRPr="00704674">
        <w:rPr>
          <w:rFonts w:ascii="Times New Roman" w:hAnsi="Times New Roman" w:cs="Times New Roman"/>
          <w:sz w:val="24"/>
          <w:szCs w:val="24"/>
        </w:rPr>
        <w:tab/>
      </w:r>
      <w:r w:rsidR="009B1889">
        <w:rPr>
          <w:rFonts w:ascii="Times New Roman" w:hAnsi="Times New Roman" w:cs="Times New Roman"/>
          <w:sz w:val="24"/>
          <w:szCs w:val="24"/>
        </w:rPr>
        <w:t>11</w:t>
      </w:r>
    </w:p>
    <w:p w:rsidR="00D260B0" w:rsidRPr="00704674" w:rsidRDefault="00D260B0" w:rsidP="00704674">
      <w:pPr>
        <w:spacing w:after="0" w:line="276" w:lineRule="auto"/>
        <w:rPr>
          <w:rFonts w:ascii="Times New Roman" w:hAnsi="Times New Roman" w:cs="Times New Roman"/>
          <w:sz w:val="24"/>
          <w:szCs w:val="24"/>
        </w:rPr>
      </w:pPr>
    </w:p>
    <w:p w:rsidR="00D260B0" w:rsidRPr="00704674" w:rsidRDefault="00D260B0" w:rsidP="00704674">
      <w:pPr>
        <w:spacing w:after="0" w:line="276" w:lineRule="auto"/>
        <w:rPr>
          <w:rFonts w:ascii="Times New Roman" w:hAnsi="Times New Roman" w:cs="Times New Roman"/>
          <w:sz w:val="24"/>
          <w:szCs w:val="24"/>
        </w:rPr>
      </w:pPr>
      <w:r w:rsidRPr="00704674">
        <w:rPr>
          <w:rFonts w:ascii="Times New Roman" w:hAnsi="Times New Roman" w:cs="Times New Roman"/>
          <w:sz w:val="24"/>
          <w:szCs w:val="24"/>
        </w:rPr>
        <w:t xml:space="preserve">Liquidation Report    </w:t>
      </w:r>
      <w:r w:rsidR="00D4353C" w:rsidRPr="00704674">
        <w:rPr>
          <w:rFonts w:ascii="Times New Roman" w:hAnsi="Times New Roman" w:cs="Times New Roman"/>
          <w:sz w:val="24"/>
          <w:szCs w:val="24"/>
        </w:rPr>
        <w:tab/>
      </w:r>
      <w:r w:rsidR="00D4353C" w:rsidRPr="00704674">
        <w:rPr>
          <w:rFonts w:ascii="Times New Roman" w:hAnsi="Times New Roman" w:cs="Times New Roman"/>
          <w:sz w:val="24"/>
          <w:szCs w:val="24"/>
        </w:rPr>
        <w:tab/>
      </w:r>
      <w:r w:rsidR="00F16715" w:rsidRPr="00704674">
        <w:rPr>
          <w:rFonts w:ascii="Times New Roman" w:hAnsi="Times New Roman" w:cs="Times New Roman"/>
          <w:sz w:val="24"/>
          <w:szCs w:val="24"/>
        </w:rPr>
        <w:tab/>
      </w:r>
      <w:r w:rsidR="00704674">
        <w:rPr>
          <w:rFonts w:ascii="Times New Roman" w:hAnsi="Times New Roman" w:cs="Times New Roman"/>
          <w:sz w:val="24"/>
          <w:szCs w:val="24"/>
        </w:rPr>
        <w:t>……………………………………………</w:t>
      </w:r>
      <w:r w:rsidR="00D4353C" w:rsidRPr="00704674">
        <w:rPr>
          <w:rFonts w:ascii="Times New Roman" w:hAnsi="Times New Roman" w:cs="Times New Roman"/>
          <w:sz w:val="24"/>
          <w:szCs w:val="24"/>
        </w:rPr>
        <w:tab/>
      </w:r>
      <w:r w:rsidRPr="00704674">
        <w:rPr>
          <w:rFonts w:ascii="Times New Roman" w:hAnsi="Times New Roman" w:cs="Times New Roman"/>
          <w:sz w:val="24"/>
          <w:szCs w:val="24"/>
        </w:rPr>
        <w:t xml:space="preserve">        </w:t>
      </w:r>
      <w:r w:rsidRPr="00704674">
        <w:rPr>
          <w:rFonts w:ascii="Times New Roman" w:hAnsi="Times New Roman" w:cs="Times New Roman"/>
          <w:sz w:val="24"/>
          <w:szCs w:val="24"/>
        </w:rPr>
        <w:tab/>
      </w:r>
      <w:r w:rsidR="009B1889">
        <w:rPr>
          <w:rFonts w:ascii="Times New Roman" w:hAnsi="Times New Roman" w:cs="Times New Roman"/>
          <w:sz w:val="24"/>
          <w:szCs w:val="24"/>
        </w:rPr>
        <w:t>12</w:t>
      </w:r>
    </w:p>
    <w:p w:rsidR="00D260B0" w:rsidRPr="00704674" w:rsidRDefault="00D260B0" w:rsidP="00704674">
      <w:pPr>
        <w:spacing w:after="0" w:line="276" w:lineRule="auto"/>
        <w:rPr>
          <w:rFonts w:ascii="Times New Roman" w:hAnsi="Times New Roman" w:cs="Times New Roman"/>
          <w:sz w:val="24"/>
          <w:szCs w:val="24"/>
        </w:rPr>
      </w:pPr>
    </w:p>
    <w:p w:rsidR="00D260B0" w:rsidRPr="00704674" w:rsidRDefault="00D260B0" w:rsidP="00704674">
      <w:pPr>
        <w:spacing w:after="0" w:line="276" w:lineRule="auto"/>
        <w:rPr>
          <w:rFonts w:ascii="Times New Roman" w:hAnsi="Times New Roman" w:cs="Times New Roman"/>
          <w:sz w:val="24"/>
          <w:szCs w:val="24"/>
        </w:rPr>
      </w:pPr>
      <w:r w:rsidRPr="00704674">
        <w:rPr>
          <w:rFonts w:ascii="Times New Roman" w:hAnsi="Times New Roman" w:cs="Times New Roman"/>
          <w:sz w:val="24"/>
          <w:szCs w:val="24"/>
        </w:rPr>
        <w:t>Review by the Student Development</w:t>
      </w:r>
      <w:r w:rsidR="00704674">
        <w:rPr>
          <w:rFonts w:ascii="Times New Roman" w:hAnsi="Times New Roman" w:cs="Times New Roman"/>
          <w:sz w:val="24"/>
          <w:szCs w:val="24"/>
        </w:rPr>
        <w:t xml:space="preserve">   …………………………………………</w:t>
      </w:r>
      <w:r w:rsidR="00704674">
        <w:rPr>
          <w:rFonts w:ascii="Times New Roman" w:hAnsi="Times New Roman" w:cs="Times New Roman"/>
          <w:sz w:val="24"/>
          <w:szCs w:val="24"/>
        </w:rPr>
        <w:tab/>
      </w:r>
      <w:r w:rsidR="00D4353C" w:rsidRPr="00704674">
        <w:rPr>
          <w:rFonts w:ascii="Times New Roman" w:hAnsi="Times New Roman" w:cs="Times New Roman"/>
          <w:sz w:val="24"/>
          <w:szCs w:val="24"/>
        </w:rPr>
        <w:tab/>
      </w:r>
      <w:r w:rsidR="009B1889">
        <w:rPr>
          <w:rFonts w:ascii="Times New Roman" w:hAnsi="Times New Roman" w:cs="Times New Roman"/>
          <w:sz w:val="24"/>
          <w:szCs w:val="24"/>
        </w:rPr>
        <w:t>13</w:t>
      </w:r>
    </w:p>
    <w:p w:rsidR="00D4353C" w:rsidRPr="00704674" w:rsidRDefault="00D4353C" w:rsidP="00704674">
      <w:pPr>
        <w:spacing w:after="0" w:line="276" w:lineRule="auto"/>
        <w:rPr>
          <w:rFonts w:ascii="Times New Roman" w:hAnsi="Times New Roman" w:cs="Times New Roman"/>
          <w:sz w:val="24"/>
          <w:szCs w:val="24"/>
        </w:rPr>
      </w:pPr>
    </w:p>
    <w:p w:rsidR="00D4353C" w:rsidRPr="00704674" w:rsidRDefault="00D4353C" w:rsidP="00704674">
      <w:pPr>
        <w:spacing w:after="0" w:line="276" w:lineRule="auto"/>
        <w:rPr>
          <w:rFonts w:ascii="Times New Roman" w:hAnsi="Times New Roman" w:cs="Times New Roman"/>
          <w:sz w:val="24"/>
          <w:szCs w:val="24"/>
        </w:rPr>
      </w:pPr>
      <w:r w:rsidRPr="00704674">
        <w:rPr>
          <w:rFonts w:ascii="Times New Roman" w:hAnsi="Times New Roman" w:cs="Times New Roman"/>
          <w:sz w:val="24"/>
          <w:szCs w:val="24"/>
        </w:rPr>
        <w:t>Definition of Ter</w:t>
      </w:r>
      <w:r w:rsidR="00704674">
        <w:rPr>
          <w:rFonts w:ascii="Times New Roman" w:hAnsi="Times New Roman" w:cs="Times New Roman"/>
          <w:sz w:val="24"/>
          <w:szCs w:val="24"/>
        </w:rPr>
        <w:t>ms</w:t>
      </w:r>
      <w:r w:rsidR="00704674">
        <w:rPr>
          <w:rFonts w:ascii="Times New Roman" w:hAnsi="Times New Roman" w:cs="Times New Roman"/>
          <w:sz w:val="24"/>
          <w:szCs w:val="24"/>
        </w:rPr>
        <w:tab/>
      </w:r>
      <w:r w:rsidR="00704674">
        <w:rPr>
          <w:rFonts w:ascii="Times New Roman" w:hAnsi="Times New Roman" w:cs="Times New Roman"/>
          <w:sz w:val="24"/>
          <w:szCs w:val="24"/>
        </w:rPr>
        <w:tab/>
      </w:r>
      <w:r w:rsidR="00704674">
        <w:rPr>
          <w:rFonts w:ascii="Times New Roman" w:hAnsi="Times New Roman" w:cs="Times New Roman"/>
          <w:sz w:val="24"/>
          <w:szCs w:val="24"/>
        </w:rPr>
        <w:tab/>
        <w:t>……………………………………………</w:t>
      </w:r>
      <w:r w:rsidR="00F16715" w:rsidRPr="00704674">
        <w:rPr>
          <w:rFonts w:ascii="Times New Roman" w:hAnsi="Times New Roman" w:cs="Times New Roman"/>
          <w:sz w:val="24"/>
          <w:szCs w:val="24"/>
        </w:rPr>
        <w:tab/>
      </w:r>
      <w:r w:rsidR="009B1889">
        <w:rPr>
          <w:rFonts w:ascii="Times New Roman" w:hAnsi="Times New Roman" w:cs="Times New Roman"/>
          <w:sz w:val="24"/>
          <w:szCs w:val="24"/>
        </w:rPr>
        <w:tab/>
        <w:t>13</w:t>
      </w:r>
    </w:p>
    <w:p w:rsidR="00D260B0" w:rsidRPr="00704674" w:rsidRDefault="00D260B0" w:rsidP="00704674">
      <w:pPr>
        <w:spacing w:after="0" w:line="276" w:lineRule="auto"/>
        <w:rPr>
          <w:rFonts w:ascii="Times New Roman" w:hAnsi="Times New Roman" w:cs="Times New Roman"/>
          <w:sz w:val="24"/>
          <w:szCs w:val="24"/>
        </w:rPr>
      </w:pPr>
    </w:p>
    <w:p w:rsidR="001745D7" w:rsidRPr="00704674" w:rsidRDefault="009E2955" w:rsidP="00704674">
      <w:pPr>
        <w:spacing w:after="0" w:line="276" w:lineRule="auto"/>
        <w:rPr>
          <w:rFonts w:ascii="Times New Roman" w:hAnsi="Times New Roman" w:cs="Times New Roman"/>
          <w:i/>
          <w:sz w:val="24"/>
          <w:szCs w:val="24"/>
        </w:rPr>
      </w:pPr>
      <w:r w:rsidRPr="00704674">
        <w:rPr>
          <w:rFonts w:ascii="Times New Roman" w:hAnsi="Times New Roman" w:cs="Times New Roman"/>
          <w:sz w:val="24"/>
          <w:szCs w:val="24"/>
        </w:rPr>
        <w:t>Appendic</w:t>
      </w:r>
      <w:r w:rsidR="00D4353C" w:rsidRPr="00704674">
        <w:rPr>
          <w:rFonts w:ascii="Times New Roman" w:hAnsi="Times New Roman" w:cs="Times New Roman"/>
          <w:sz w:val="24"/>
          <w:szCs w:val="24"/>
        </w:rPr>
        <w:t>es</w:t>
      </w:r>
      <w:r w:rsidR="00D4353C" w:rsidRPr="00704674">
        <w:rPr>
          <w:rFonts w:ascii="Times New Roman" w:hAnsi="Times New Roman" w:cs="Times New Roman"/>
          <w:sz w:val="24"/>
          <w:szCs w:val="24"/>
        </w:rPr>
        <w:tab/>
      </w:r>
    </w:p>
    <w:p w:rsidR="00D260B0" w:rsidRPr="00704674" w:rsidRDefault="00D260B0" w:rsidP="00704674">
      <w:pPr>
        <w:spacing w:after="0" w:line="276" w:lineRule="auto"/>
        <w:rPr>
          <w:rFonts w:ascii="Times New Roman" w:hAnsi="Times New Roman" w:cs="Times New Roman"/>
          <w:sz w:val="24"/>
          <w:szCs w:val="24"/>
        </w:rPr>
      </w:pPr>
    </w:p>
    <w:p w:rsidR="00D260B0" w:rsidRPr="00704674" w:rsidRDefault="00D260B0" w:rsidP="00704674">
      <w:pPr>
        <w:spacing w:after="0" w:line="276" w:lineRule="auto"/>
        <w:rPr>
          <w:rFonts w:ascii="Times New Roman" w:hAnsi="Times New Roman" w:cs="Times New Roman"/>
          <w:sz w:val="24"/>
          <w:szCs w:val="24"/>
        </w:rPr>
      </w:pPr>
    </w:p>
    <w:p w:rsidR="00D260B0" w:rsidRPr="00704674" w:rsidRDefault="00D260B0" w:rsidP="00704674">
      <w:pPr>
        <w:spacing w:after="0" w:line="276" w:lineRule="auto"/>
        <w:rPr>
          <w:rFonts w:ascii="Times New Roman" w:hAnsi="Times New Roman" w:cs="Times New Roman"/>
          <w:sz w:val="24"/>
          <w:szCs w:val="24"/>
        </w:rPr>
      </w:pPr>
    </w:p>
    <w:p w:rsidR="00D260B0" w:rsidRPr="00704674" w:rsidRDefault="00D260B0" w:rsidP="00704674">
      <w:pPr>
        <w:spacing w:after="0" w:line="276" w:lineRule="auto"/>
        <w:rPr>
          <w:rFonts w:ascii="Times New Roman" w:hAnsi="Times New Roman" w:cs="Times New Roman"/>
          <w:sz w:val="24"/>
          <w:szCs w:val="24"/>
        </w:rPr>
      </w:pPr>
    </w:p>
    <w:p w:rsidR="00D260B0" w:rsidRPr="00704674" w:rsidRDefault="00D260B0" w:rsidP="00704674">
      <w:pPr>
        <w:spacing w:after="0" w:line="276" w:lineRule="auto"/>
        <w:rPr>
          <w:rFonts w:ascii="Times New Roman" w:hAnsi="Times New Roman" w:cs="Times New Roman"/>
          <w:sz w:val="24"/>
          <w:szCs w:val="24"/>
        </w:rPr>
      </w:pPr>
    </w:p>
    <w:p w:rsidR="00D260B0" w:rsidRPr="00704674" w:rsidRDefault="00D260B0" w:rsidP="00704674">
      <w:pPr>
        <w:spacing w:after="0" w:line="276" w:lineRule="auto"/>
        <w:rPr>
          <w:rFonts w:ascii="Times New Roman" w:hAnsi="Times New Roman" w:cs="Times New Roman"/>
          <w:sz w:val="24"/>
          <w:szCs w:val="24"/>
        </w:rPr>
      </w:pPr>
    </w:p>
    <w:p w:rsidR="00D260B0" w:rsidRPr="00704674" w:rsidRDefault="00D260B0" w:rsidP="00704674">
      <w:pPr>
        <w:spacing w:after="0" w:line="276" w:lineRule="auto"/>
        <w:rPr>
          <w:rFonts w:ascii="Times New Roman" w:hAnsi="Times New Roman" w:cs="Times New Roman"/>
          <w:sz w:val="24"/>
          <w:szCs w:val="24"/>
        </w:rPr>
      </w:pPr>
    </w:p>
    <w:p w:rsidR="00704674" w:rsidRDefault="00704674" w:rsidP="00704674">
      <w:pPr>
        <w:spacing w:after="0" w:line="276" w:lineRule="auto"/>
        <w:rPr>
          <w:rFonts w:ascii="Times New Roman" w:hAnsi="Times New Roman" w:cs="Times New Roman"/>
          <w:sz w:val="24"/>
          <w:szCs w:val="24"/>
        </w:rPr>
      </w:pPr>
    </w:p>
    <w:p w:rsidR="009B1889" w:rsidRDefault="009B1889" w:rsidP="00704674">
      <w:pPr>
        <w:spacing w:after="0" w:line="276" w:lineRule="auto"/>
        <w:rPr>
          <w:rFonts w:ascii="Times New Roman" w:hAnsi="Times New Roman" w:cs="Times New Roman"/>
          <w:sz w:val="24"/>
          <w:szCs w:val="24"/>
        </w:rPr>
      </w:pPr>
    </w:p>
    <w:p w:rsidR="009B1889" w:rsidRDefault="009B1889" w:rsidP="00704674">
      <w:pPr>
        <w:spacing w:after="0" w:line="276" w:lineRule="auto"/>
        <w:rPr>
          <w:rFonts w:ascii="Times New Roman" w:hAnsi="Times New Roman" w:cs="Times New Roman"/>
          <w:sz w:val="24"/>
          <w:szCs w:val="24"/>
        </w:rPr>
      </w:pPr>
    </w:p>
    <w:p w:rsidR="00704674" w:rsidRDefault="00704674" w:rsidP="00704674">
      <w:pPr>
        <w:spacing w:after="0" w:line="276" w:lineRule="auto"/>
        <w:rPr>
          <w:rFonts w:ascii="Times New Roman" w:hAnsi="Times New Roman" w:cs="Times New Roman"/>
          <w:b/>
          <w:sz w:val="28"/>
          <w:szCs w:val="24"/>
        </w:rPr>
      </w:pPr>
    </w:p>
    <w:p w:rsidR="00D260B0" w:rsidRPr="00704674" w:rsidRDefault="00D260B0" w:rsidP="00704674">
      <w:pPr>
        <w:spacing w:after="0" w:line="276" w:lineRule="auto"/>
        <w:jc w:val="center"/>
        <w:rPr>
          <w:rFonts w:ascii="Times New Roman" w:hAnsi="Times New Roman" w:cs="Times New Roman"/>
          <w:b/>
          <w:sz w:val="28"/>
          <w:szCs w:val="24"/>
        </w:rPr>
      </w:pPr>
      <w:r w:rsidRPr="00704674">
        <w:rPr>
          <w:rFonts w:ascii="Times New Roman" w:hAnsi="Times New Roman" w:cs="Times New Roman"/>
          <w:b/>
          <w:sz w:val="28"/>
          <w:szCs w:val="24"/>
        </w:rPr>
        <w:lastRenderedPageBreak/>
        <w:t>I. INTRODUCTION</w:t>
      </w:r>
    </w:p>
    <w:p w:rsidR="00D260B0" w:rsidRPr="00704674" w:rsidRDefault="00D260B0" w:rsidP="00704674">
      <w:pPr>
        <w:spacing w:after="0" w:line="276" w:lineRule="auto"/>
        <w:rPr>
          <w:rFonts w:ascii="Times New Roman" w:hAnsi="Times New Roman" w:cs="Times New Roman"/>
          <w:sz w:val="24"/>
          <w:szCs w:val="24"/>
        </w:rPr>
      </w:pPr>
    </w:p>
    <w:p w:rsidR="00D260B0" w:rsidRPr="00704674" w:rsidRDefault="00D260B0" w:rsidP="00704674">
      <w:pPr>
        <w:spacing w:after="0" w:line="276" w:lineRule="auto"/>
        <w:jc w:val="both"/>
        <w:rPr>
          <w:rFonts w:ascii="Times New Roman" w:hAnsi="Times New Roman" w:cs="Times New Roman"/>
          <w:sz w:val="24"/>
          <w:szCs w:val="24"/>
        </w:rPr>
      </w:pPr>
    </w:p>
    <w:p w:rsidR="00D260B0" w:rsidRPr="00704674" w:rsidRDefault="00D260B0"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The purpose of this manual is to describe all financial management policies and accounting procedures currently in use at Far Eastern University Student Organizations and to ensure that the reports conform to University policies, guidelines and procedures; assets are safeguarded; and finances are managed with accuracy, efficiency, and transparency. This also aims to enhance the student leaders’ skills in planning, organizing, and controlling finances collected from membership dues and other funding sources, subject to existing university policies.</w:t>
      </w:r>
    </w:p>
    <w:p w:rsidR="00D260B0" w:rsidRPr="00704674" w:rsidRDefault="00D260B0" w:rsidP="00704674">
      <w:pPr>
        <w:spacing w:after="0" w:line="276" w:lineRule="auto"/>
        <w:jc w:val="both"/>
        <w:rPr>
          <w:rFonts w:ascii="Times New Roman" w:hAnsi="Times New Roman" w:cs="Times New Roman"/>
          <w:sz w:val="24"/>
          <w:szCs w:val="24"/>
        </w:rPr>
      </w:pPr>
    </w:p>
    <w:p w:rsidR="00D260B0" w:rsidRPr="00704674" w:rsidRDefault="00D260B0"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All Organization</w:t>
      </w:r>
      <w:r w:rsidR="009956E9">
        <w:rPr>
          <w:rFonts w:ascii="Times New Roman" w:hAnsi="Times New Roman" w:cs="Times New Roman"/>
          <w:sz w:val="24"/>
          <w:szCs w:val="24"/>
        </w:rPr>
        <w:t>’</w:t>
      </w:r>
      <w:r w:rsidRPr="00704674">
        <w:rPr>
          <w:rFonts w:ascii="Times New Roman" w:hAnsi="Times New Roman" w:cs="Times New Roman"/>
          <w:sz w:val="24"/>
          <w:szCs w:val="24"/>
        </w:rPr>
        <w:t>s staff with a role in the management of finan</w:t>
      </w:r>
      <w:r w:rsidR="009956E9">
        <w:rPr>
          <w:rFonts w:ascii="Times New Roman" w:hAnsi="Times New Roman" w:cs="Times New Roman"/>
          <w:sz w:val="24"/>
          <w:szCs w:val="24"/>
        </w:rPr>
        <w:t>ces and accounting operations are</w:t>
      </w:r>
      <w:r w:rsidRPr="00704674">
        <w:rPr>
          <w:rFonts w:ascii="Times New Roman" w:hAnsi="Times New Roman" w:cs="Times New Roman"/>
          <w:sz w:val="24"/>
          <w:szCs w:val="24"/>
        </w:rPr>
        <w:t xml:space="preserve"> expected to comply with the policies and procedures in this manual.</w:t>
      </w:r>
    </w:p>
    <w:p w:rsidR="00D260B0" w:rsidRPr="00704674" w:rsidRDefault="00D260B0" w:rsidP="00704674">
      <w:pPr>
        <w:spacing w:after="0" w:line="276" w:lineRule="auto"/>
        <w:jc w:val="both"/>
        <w:rPr>
          <w:rFonts w:ascii="Times New Roman" w:hAnsi="Times New Roman" w:cs="Times New Roman"/>
          <w:sz w:val="24"/>
          <w:szCs w:val="24"/>
        </w:rPr>
      </w:pPr>
    </w:p>
    <w:p w:rsidR="00D260B0" w:rsidRPr="00704674" w:rsidRDefault="00D260B0"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These policies will be reviewed annually and revised as needed by the staff and approved by the Student Development and the University.</w:t>
      </w:r>
    </w:p>
    <w:p w:rsidR="00D260B0" w:rsidRPr="00704674" w:rsidRDefault="00D260B0" w:rsidP="00704674">
      <w:pPr>
        <w:spacing w:after="0" w:line="276" w:lineRule="auto"/>
        <w:rPr>
          <w:rFonts w:ascii="Times New Roman" w:hAnsi="Times New Roman" w:cs="Times New Roman"/>
          <w:sz w:val="24"/>
          <w:szCs w:val="24"/>
        </w:rPr>
      </w:pPr>
    </w:p>
    <w:p w:rsidR="00D260B0" w:rsidRPr="00704674" w:rsidRDefault="00D260B0" w:rsidP="00704674">
      <w:pPr>
        <w:spacing w:after="0" w:line="276" w:lineRule="auto"/>
        <w:rPr>
          <w:rFonts w:ascii="Times New Roman" w:hAnsi="Times New Roman" w:cs="Times New Roman"/>
          <w:sz w:val="24"/>
          <w:szCs w:val="24"/>
        </w:rPr>
      </w:pPr>
    </w:p>
    <w:p w:rsidR="00D260B0" w:rsidRPr="00704674" w:rsidRDefault="00D260B0" w:rsidP="00704674">
      <w:pPr>
        <w:spacing w:after="0" w:line="276" w:lineRule="auto"/>
        <w:rPr>
          <w:rFonts w:ascii="Times New Roman" w:hAnsi="Times New Roman" w:cs="Times New Roman"/>
          <w:sz w:val="24"/>
          <w:szCs w:val="24"/>
        </w:rPr>
      </w:pPr>
    </w:p>
    <w:p w:rsidR="00D260B0" w:rsidRPr="00704674" w:rsidRDefault="00D260B0" w:rsidP="00704674">
      <w:pPr>
        <w:spacing w:after="0" w:line="276" w:lineRule="auto"/>
        <w:rPr>
          <w:rFonts w:ascii="Times New Roman" w:hAnsi="Times New Roman" w:cs="Times New Roman"/>
          <w:sz w:val="24"/>
          <w:szCs w:val="24"/>
        </w:rPr>
      </w:pPr>
    </w:p>
    <w:p w:rsidR="00D260B0" w:rsidRPr="00704674" w:rsidRDefault="00D260B0" w:rsidP="00704674">
      <w:pPr>
        <w:spacing w:after="0" w:line="276" w:lineRule="auto"/>
        <w:rPr>
          <w:rFonts w:ascii="Times New Roman" w:hAnsi="Times New Roman" w:cs="Times New Roman"/>
          <w:sz w:val="24"/>
          <w:szCs w:val="24"/>
        </w:rPr>
      </w:pPr>
    </w:p>
    <w:p w:rsidR="00D260B0" w:rsidRPr="00704674" w:rsidRDefault="00D260B0" w:rsidP="00704674">
      <w:pPr>
        <w:spacing w:after="0" w:line="276" w:lineRule="auto"/>
        <w:rPr>
          <w:rFonts w:ascii="Times New Roman" w:hAnsi="Times New Roman" w:cs="Times New Roman"/>
          <w:sz w:val="24"/>
          <w:szCs w:val="24"/>
        </w:rPr>
      </w:pPr>
    </w:p>
    <w:p w:rsidR="00D260B0" w:rsidRPr="00704674" w:rsidRDefault="00D260B0" w:rsidP="00704674">
      <w:pPr>
        <w:spacing w:after="0" w:line="276" w:lineRule="auto"/>
        <w:rPr>
          <w:rFonts w:ascii="Times New Roman" w:hAnsi="Times New Roman" w:cs="Times New Roman"/>
          <w:sz w:val="24"/>
          <w:szCs w:val="24"/>
        </w:rPr>
      </w:pPr>
    </w:p>
    <w:p w:rsidR="00D260B0" w:rsidRPr="00704674" w:rsidRDefault="00D260B0" w:rsidP="00704674">
      <w:pPr>
        <w:spacing w:after="0" w:line="276" w:lineRule="auto"/>
        <w:rPr>
          <w:rFonts w:ascii="Times New Roman" w:hAnsi="Times New Roman" w:cs="Times New Roman"/>
          <w:sz w:val="24"/>
          <w:szCs w:val="24"/>
        </w:rPr>
      </w:pPr>
    </w:p>
    <w:p w:rsidR="00D260B0" w:rsidRPr="00704674" w:rsidRDefault="00D260B0" w:rsidP="00704674">
      <w:pPr>
        <w:spacing w:after="0" w:line="276" w:lineRule="auto"/>
        <w:rPr>
          <w:rFonts w:ascii="Times New Roman" w:hAnsi="Times New Roman" w:cs="Times New Roman"/>
          <w:sz w:val="24"/>
          <w:szCs w:val="24"/>
        </w:rPr>
      </w:pPr>
    </w:p>
    <w:p w:rsidR="00D260B0" w:rsidRPr="00704674" w:rsidRDefault="00D260B0" w:rsidP="00704674">
      <w:pPr>
        <w:spacing w:after="0" w:line="276" w:lineRule="auto"/>
        <w:rPr>
          <w:rFonts w:ascii="Times New Roman" w:hAnsi="Times New Roman" w:cs="Times New Roman"/>
          <w:sz w:val="24"/>
          <w:szCs w:val="24"/>
        </w:rPr>
      </w:pPr>
    </w:p>
    <w:p w:rsidR="00D260B0" w:rsidRPr="00704674" w:rsidRDefault="00D260B0" w:rsidP="00704674">
      <w:pPr>
        <w:spacing w:after="0" w:line="276" w:lineRule="auto"/>
        <w:rPr>
          <w:rFonts w:ascii="Times New Roman" w:hAnsi="Times New Roman" w:cs="Times New Roman"/>
          <w:sz w:val="24"/>
          <w:szCs w:val="24"/>
        </w:rPr>
      </w:pPr>
    </w:p>
    <w:p w:rsidR="00D260B0" w:rsidRPr="00704674" w:rsidRDefault="00D260B0" w:rsidP="00704674">
      <w:pPr>
        <w:spacing w:after="0" w:line="276" w:lineRule="auto"/>
        <w:rPr>
          <w:rFonts w:ascii="Times New Roman" w:hAnsi="Times New Roman" w:cs="Times New Roman"/>
          <w:sz w:val="24"/>
          <w:szCs w:val="24"/>
        </w:rPr>
      </w:pPr>
    </w:p>
    <w:p w:rsidR="00D260B0" w:rsidRPr="00704674" w:rsidRDefault="00D260B0" w:rsidP="00704674">
      <w:pPr>
        <w:spacing w:after="0" w:line="276" w:lineRule="auto"/>
        <w:rPr>
          <w:rFonts w:ascii="Times New Roman" w:hAnsi="Times New Roman" w:cs="Times New Roman"/>
          <w:sz w:val="24"/>
          <w:szCs w:val="24"/>
        </w:rPr>
      </w:pPr>
    </w:p>
    <w:p w:rsidR="00D260B0" w:rsidRPr="00704674" w:rsidRDefault="00D260B0" w:rsidP="00704674">
      <w:pPr>
        <w:spacing w:after="0" w:line="276" w:lineRule="auto"/>
        <w:rPr>
          <w:rFonts w:ascii="Times New Roman" w:hAnsi="Times New Roman" w:cs="Times New Roman"/>
          <w:sz w:val="24"/>
          <w:szCs w:val="24"/>
        </w:rPr>
      </w:pPr>
    </w:p>
    <w:p w:rsidR="00D260B0" w:rsidRPr="00704674" w:rsidRDefault="00D260B0" w:rsidP="00704674">
      <w:pPr>
        <w:spacing w:after="0" w:line="276" w:lineRule="auto"/>
        <w:rPr>
          <w:rFonts w:ascii="Times New Roman" w:hAnsi="Times New Roman" w:cs="Times New Roman"/>
          <w:sz w:val="24"/>
          <w:szCs w:val="24"/>
        </w:rPr>
      </w:pPr>
    </w:p>
    <w:p w:rsidR="00D260B0" w:rsidRPr="00704674" w:rsidRDefault="00D260B0" w:rsidP="00704674">
      <w:pPr>
        <w:spacing w:after="0" w:line="276" w:lineRule="auto"/>
        <w:rPr>
          <w:rFonts w:ascii="Times New Roman" w:hAnsi="Times New Roman" w:cs="Times New Roman"/>
          <w:sz w:val="24"/>
          <w:szCs w:val="24"/>
        </w:rPr>
      </w:pPr>
    </w:p>
    <w:p w:rsidR="00D260B0" w:rsidRPr="00704674" w:rsidRDefault="00D260B0" w:rsidP="00704674">
      <w:pPr>
        <w:spacing w:after="0" w:line="276" w:lineRule="auto"/>
        <w:rPr>
          <w:rFonts w:ascii="Times New Roman" w:hAnsi="Times New Roman" w:cs="Times New Roman"/>
          <w:sz w:val="24"/>
          <w:szCs w:val="24"/>
        </w:rPr>
      </w:pPr>
    </w:p>
    <w:p w:rsidR="00D260B0" w:rsidRPr="00704674" w:rsidRDefault="00D260B0" w:rsidP="00704674">
      <w:pPr>
        <w:spacing w:after="0" w:line="276" w:lineRule="auto"/>
        <w:rPr>
          <w:rFonts w:ascii="Times New Roman" w:hAnsi="Times New Roman" w:cs="Times New Roman"/>
          <w:sz w:val="24"/>
          <w:szCs w:val="24"/>
        </w:rPr>
      </w:pPr>
    </w:p>
    <w:p w:rsidR="00D260B0" w:rsidRPr="00704674" w:rsidRDefault="00D260B0" w:rsidP="00704674">
      <w:pPr>
        <w:spacing w:after="0" w:line="276" w:lineRule="auto"/>
        <w:rPr>
          <w:rFonts w:ascii="Times New Roman" w:hAnsi="Times New Roman" w:cs="Times New Roman"/>
          <w:sz w:val="24"/>
          <w:szCs w:val="24"/>
        </w:rPr>
      </w:pPr>
    </w:p>
    <w:p w:rsidR="00D260B0" w:rsidRPr="00704674" w:rsidRDefault="00D260B0" w:rsidP="00704674">
      <w:pPr>
        <w:spacing w:after="0" w:line="276" w:lineRule="auto"/>
        <w:rPr>
          <w:rFonts w:ascii="Times New Roman" w:hAnsi="Times New Roman" w:cs="Times New Roman"/>
          <w:sz w:val="24"/>
          <w:szCs w:val="24"/>
        </w:rPr>
      </w:pPr>
    </w:p>
    <w:p w:rsidR="00D260B0" w:rsidRDefault="00D260B0" w:rsidP="00704674">
      <w:pPr>
        <w:spacing w:after="0" w:line="276" w:lineRule="auto"/>
        <w:rPr>
          <w:rFonts w:ascii="Times New Roman" w:hAnsi="Times New Roman" w:cs="Times New Roman"/>
          <w:sz w:val="24"/>
          <w:szCs w:val="24"/>
        </w:rPr>
      </w:pPr>
    </w:p>
    <w:p w:rsidR="009B1889" w:rsidRPr="00704674" w:rsidRDefault="009B1889" w:rsidP="00704674">
      <w:pPr>
        <w:spacing w:after="0" w:line="276" w:lineRule="auto"/>
        <w:rPr>
          <w:rFonts w:ascii="Times New Roman" w:hAnsi="Times New Roman" w:cs="Times New Roman"/>
          <w:sz w:val="24"/>
          <w:szCs w:val="24"/>
        </w:rPr>
      </w:pPr>
    </w:p>
    <w:p w:rsidR="00B27C23" w:rsidRPr="00704674" w:rsidRDefault="00B27C23" w:rsidP="00704674">
      <w:pPr>
        <w:spacing w:after="0" w:line="276" w:lineRule="auto"/>
        <w:rPr>
          <w:rFonts w:ascii="Times New Roman" w:hAnsi="Times New Roman" w:cs="Times New Roman"/>
          <w:sz w:val="24"/>
          <w:szCs w:val="24"/>
        </w:rPr>
      </w:pPr>
    </w:p>
    <w:p w:rsidR="00B27C23" w:rsidRPr="00704674" w:rsidRDefault="00B27C23" w:rsidP="00704674">
      <w:pPr>
        <w:spacing w:after="0" w:line="276" w:lineRule="auto"/>
        <w:rPr>
          <w:rFonts w:ascii="Times New Roman" w:hAnsi="Times New Roman" w:cs="Times New Roman"/>
          <w:sz w:val="24"/>
          <w:szCs w:val="24"/>
        </w:rPr>
      </w:pPr>
    </w:p>
    <w:p w:rsidR="00861CC3" w:rsidRDefault="00861CC3" w:rsidP="00704674">
      <w:pPr>
        <w:spacing w:after="0" w:line="276" w:lineRule="auto"/>
        <w:jc w:val="center"/>
        <w:rPr>
          <w:rFonts w:ascii="Times New Roman" w:hAnsi="Times New Roman" w:cs="Times New Roman"/>
          <w:sz w:val="24"/>
          <w:szCs w:val="24"/>
        </w:rPr>
      </w:pPr>
    </w:p>
    <w:p w:rsidR="00704674" w:rsidRPr="00704674" w:rsidRDefault="00704674" w:rsidP="00704674">
      <w:pPr>
        <w:spacing w:after="0" w:line="276" w:lineRule="auto"/>
        <w:jc w:val="center"/>
        <w:rPr>
          <w:rFonts w:ascii="Times New Roman" w:hAnsi="Times New Roman" w:cs="Times New Roman"/>
          <w:b/>
          <w:sz w:val="24"/>
          <w:szCs w:val="24"/>
        </w:rPr>
      </w:pPr>
    </w:p>
    <w:p w:rsidR="00D260B0" w:rsidRPr="00704674" w:rsidRDefault="00D260B0" w:rsidP="00704674">
      <w:pPr>
        <w:spacing w:after="0" w:line="276" w:lineRule="auto"/>
        <w:jc w:val="center"/>
        <w:rPr>
          <w:rFonts w:ascii="Times New Roman" w:hAnsi="Times New Roman" w:cs="Times New Roman"/>
          <w:b/>
          <w:sz w:val="28"/>
          <w:szCs w:val="24"/>
        </w:rPr>
      </w:pPr>
      <w:r w:rsidRPr="00704674">
        <w:rPr>
          <w:rFonts w:ascii="Times New Roman" w:hAnsi="Times New Roman" w:cs="Times New Roman"/>
          <w:b/>
          <w:sz w:val="28"/>
          <w:szCs w:val="24"/>
        </w:rPr>
        <w:lastRenderedPageBreak/>
        <w:t>II. DIVISION OF RESPONSIBILITIES</w:t>
      </w:r>
    </w:p>
    <w:p w:rsidR="00D260B0" w:rsidRPr="00704674" w:rsidRDefault="00D260B0" w:rsidP="00704674">
      <w:pPr>
        <w:spacing w:after="0" w:line="276" w:lineRule="auto"/>
        <w:rPr>
          <w:rFonts w:ascii="Times New Roman" w:hAnsi="Times New Roman" w:cs="Times New Roman"/>
          <w:sz w:val="24"/>
          <w:szCs w:val="24"/>
        </w:rPr>
      </w:pPr>
    </w:p>
    <w:p w:rsidR="00704674" w:rsidRDefault="00704674" w:rsidP="00704674">
      <w:pPr>
        <w:spacing w:after="0" w:line="276" w:lineRule="auto"/>
        <w:jc w:val="both"/>
        <w:rPr>
          <w:rFonts w:ascii="Times New Roman" w:hAnsi="Times New Roman" w:cs="Times New Roman"/>
          <w:sz w:val="24"/>
          <w:szCs w:val="24"/>
        </w:rPr>
      </w:pPr>
    </w:p>
    <w:p w:rsidR="00D260B0" w:rsidRPr="00704674" w:rsidRDefault="00D260B0"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 xml:space="preserve">The following is a list of University personnel </w:t>
      </w:r>
      <w:r w:rsidR="009956E9">
        <w:rPr>
          <w:rFonts w:ascii="Times New Roman" w:hAnsi="Times New Roman" w:cs="Times New Roman"/>
          <w:sz w:val="24"/>
          <w:szCs w:val="24"/>
        </w:rPr>
        <w:t>who</w:t>
      </w:r>
      <w:r w:rsidR="00FE172D" w:rsidRPr="00704674">
        <w:rPr>
          <w:rFonts w:ascii="Times New Roman" w:hAnsi="Times New Roman" w:cs="Times New Roman"/>
          <w:sz w:val="24"/>
          <w:szCs w:val="24"/>
        </w:rPr>
        <w:t xml:space="preserve"> has financial and accounting </w:t>
      </w:r>
      <w:r w:rsidRPr="00704674">
        <w:rPr>
          <w:rFonts w:ascii="Times New Roman" w:hAnsi="Times New Roman" w:cs="Times New Roman"/>
          <w:sz w:val="24"/>
          <w:szCs w:val="24"/>
        </w:rPr>
        <w:t>responsibilities:</w:t>
      </w:r>
    </w:p>
    <w:p w:rsidR="00D260B0" w:rsidRPr="00704674" w:rsidRDefault="00D260B0" w:rsidP="00704674">
      <w:pPr>
        <w:spacing w:after="0" w:line="276" w:lineRule="auto"/>
        <w:jc w:val="both"/>
        <w:rPr>
          <w:rFonts w:ascii="Times New Roman" w:hAnsi="Times New Roman" w:cs="Times New Roman"/>
          <w:sz w:val="24"/>
          <w:szCs w:val="24"/>
        </w:rPr>
      </w:pPr>
    </w:p>
    <w:p w:rsidR="00D260B0" w:rsidRPr="00704674" w:rsidRDefault="00D260B0" w:rsidP="00704674">
      <w:pPr>
        <w:spacing w:after="0" w:line="276" w:lineRule="auto"/>
        <w:jc w:val="both"/>
        <w:rPr>
          <w:rFonts w:ascii="Times New Roman" w:hAnsi="Times New Roman" w:cs="Times New Roman"/>
          <w:b/>
          <w:sz w:val="24"/>
          <w:szCs w:val="24"/>
        </w:rPr>
      </w:pPr>
      <w:r w:rsidRPr="00704674">
        <w:rPr>
          <w:rFonts w:ascii="Times New Roman" w:hAnsi="Times New Roman" w:cs="Times New Roman"/>
          <w:b/>
          <w:sz w:val="24"/>
          <w:szCs w:val="24"/>
        </w:rPr>
        <w:t>Dean’s Office</w:t>
      </w:r>
    </w:p>
    <w:p w:rsidR="00D260B0" w:rsidRPr="00704674" w:rsidRDefault="001E752D"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 xml:space="preserve">• </w:t>
      </w:r>
      <w:r w:rsidR="00D260B0" w:rsidRPr="00704674">
        <w:rPr>
          <w:rFonts w:ascii="Times New Roman" w:hAnsi="Times New Roman" w:cs="Times New Roman"/>
          <w:sz w:val="24"/>
          <w:szCs w:val="24"/>
        </w:rPr>
        <w:t xml:space="preserve">Reviews and approves annual </w:t>
      </w:r>
      <w:r w:rsidR="00FE172D" w:rsidRPr="00704674">
        <w:rPr>
          <w:rFonts w:ascii="Times New Roman" w:hAnsi="Times New Roman" w:cs="Times New Roman"/>
          <w:sz w:val="24"/>
          <w:szCs w:val="24"/>
        </w:rPr>
        <w:t xml:space="preserve">budget and all project proposals </w:t>
      </w:r>
      <w:r w:rsidRPr="00704674">
        <w:rPr>
          <w:rFonts w:ascii="Times New Roman" w:hAnsi="Times New Roman" w:cs="Times New Roman"/>
          <w:sz w:val="24"/>
          <w:szCs w:val="24"/>
        </w:rPr>
        <w:t xml:space="preserve">of institute-based and degree </w:t>
      </w:r>
      <w:r w:rsidR="00D260B0" w:rsidRPr="00704674">
        <w:rPr>
          <w:rFonts w:ascii="Times New Roman" w:hAnsi="Times New Roman" w:cs="Times New Roman"/>
          <w:sz w:val="24"/>
          <w:szCs w:val="24"/>
        </w:rPr>
        <w:t>prog</w:t>
      </w:r>
      <w:r w:rsidR="00B0498D" w:rsidRPr="00704674">
        <w:rPr>
          <w:rFonts w:ascii="Times New Roman" w:hAnsi="Times New Roman" w:cs="Times New Roman"/>
          <w:sz w:val="24"/>
          <w:szCs w:val="24"/>
        </w:rPr>
        <w:t>ram-based student organizations</w:t>
      </w:r>
    </w:p>
    <w:p w:rsidR="00FE172D" w:rsidRPr="00704674" w:rsidRDefault="00FE172D" w:rsidP="00704674">
      <w:pPr>
        <w:spacing w:after="0" w:line="276" w:lineRule="auto"/>
        <w:ind w:left="720" w:hanging="720"/>
        <w:jc w:val="both"/>
        <w:rPr>
          <w:rFonts w:ascii="Times New Roman" w:hAnsi="Times New Roman" w:cs="Times New Roman"/>
          <w:sz w:val="24"/>
          <w:szCs w:val="24"/>
        </w:rPr>
      </w:pPr>
    </w:p>
    <w:p w:rsidR="00D260B0" w:rsidRPr="00704674" w:rsidRDefault="009956E9" w:rsidP="00704674">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Student Development</w:t>
      </w:r>
    </w:p>
    <w:p w:rsidR="00D260B0" w:rsidRPr="00704674" w:rsidRDefault="001E752D"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 xml:space="preserve">• </w:t>
      </w:r>
      <w:r w:rsidR="00D260B0" w:rsidRPr="00704674">
        <w:rPr>
          <w:rFonts w:ascii="Times New Roman" w:hAnsi="Times New Roman" w:cs="Times New Roman"/>
          <w:sz w:val="24"/>
          <w:szCs w:val="24"/>
        </w:rPr>
        <w:t>Reviews annual and periodic financial reports and information submitted by the student</w:t>
      </w:r>
      <w:r w:rsidR="009956E9">
        <w:rPr>
          <w:rFonts w:ascii="Times New Roman" w:hAnsi="Times New Roman" w:cs="Times New Roman"/>
          <w:sz w:val="24"/>
          <w:szCs w:val="24"/>
        </w:rPr>
        <w:t xml:space="preserve"> o</w:t>
      </w:r>
      <w:r w:rsidR="00D260B0" w:rsidRPr="00704674">
        <w:rPr>
          <w:rFonts w:ascii="Times New Roman" w:hAnsi="Times New Roman" w:cs="Times New Roman"/>
          <w:sz w:val="24"/>
          <w:szCs w:val="24"/>
        </w:rPr>
        <w:t>rganizations</w:t>
      </w:r>
    </w:p>
    <w:p w:rsidR="00D260B0" w:rsidRPr="00704674" w:rsidRDefault="001E752D"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 R</w:t>
      </w:r>
      <w:r w:rsidR="00D260B0" w:rsidRPr="00704674">
        <w:rPr>
          <w:rFonts w:ascii="Times New Roman" w:hAnsi="Times New Roman" w:cs="Times New Roman"/>
          <w:sz w:val="24"/>
          <w:szCs w:val="24"/>
        </w:rPr>
        <w:t>eviews and approves annual budget and project proposal of all organizations</w:t>
      </w:r>
    </w:p>
    <w:p w:rsidR="00D260B0" w:rsidRPr="00704674" w:rsidRDefault="00D260B0" w:rsidP="00704674">
      <w:pPr>
        <w:spacing w:after="0" w:line="276" w:lineRule="auto"/>
        <w:jc w:val="both"/>
        <w:rPr>
          <w:rFonts w:ascii="Times New Roman" w:hAnsi="Times New Roman" w:cs="Times New Roman"/>
          <w:sz w:val="24"/>
          <w:szCs w:val="24"/>
        </w:rPr>
      </w:pPr>
    </w:p>
    <w:p w:rsidR="00D260B0" w:rsidRPr="00704674" w:rsidRDefault="00D260B0" w:rsidP="00704674">
      <w:pPr>
        <w:spacing w:after="0" w:line="276" w:lineRule="auto"/>
        <w:jc w:val="both"/>
        <w:rPr>
          <w:rFonts w:ascii="Times New Roman" w:hAnsi="Times New Roman" w:cs="Times New Roman"/>
          <w:b/>
          <w:sz w:val="24"/>
          <w:szCs w:val="24"/>
        </w:rPr>
      </w:pPr>
      <w:r w:rsidRPr="00704674">
        <w:rPr>
          <w:rFonts w:ascii="Times New Roman" w:hAnsi="Times New Roman" w:cs="Times New Roman"/>
          <w:b/>
          <w:sz w:val="24"/>
          <w:szCs w:val="24"/>
        </w:rPr>
        <w:t>Faculty Adviser</w:t>
      </w:r>
    </w:p>
    <w:p w:rsidR="009956E9" w:rsidRDefault="001E752D" w:rsidP="009956E9">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 xml:space="preserve">• </w:t>
      </w:r>
      <w:r w:rsidR="00D260B0" w:rsidRPr="00704674">
        <w:rPr>
          <w:rFonts w:ascii="Times New Roman" w:hAnsi="Times New Roman" w:cs="Times New Roman"/>
          <w:sz w:val="24"/>
          <w:szCs w:val="24"/>
        </w:rPr>
        <w:t xml:space="preserve">Reviews and approves all transactions (Project and </w:t>
      </w:r>
      <w:r w:rsidR="00B0498D" w:rsidRPr="00704674">
        <w:rPr>
          <w:rFonts w:ascii="Times New Roman" w:hAnsi="Times New Roman" w:cs="Times New Roman"/>
          <w:sz w:val="24"/>
          <w:szCs w:val="24"/>
        </w:rPr>
        <w:t>Operations) of the organization</w:t>
      </w:r>
    </w:p>
    <w:p w:rsidR="009956E9" w:rsidRPr="009956E9" w:rsidRDefault="009956E9" w:rsidP="009956E9">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 xml:space="preserve">• </w:t>
      </w:r>
      <w:r>
        <w:rPr>
          <w:rFonts w:ascii="Times New Roman" w:hAnsi="Times New Roman" w:cs="Times New Roman"/>
          <w:sz w:val="24"/>
          <w:szCs w:val="24"/>
        </w:rPr>
        <w:t>Serves as a co-signatory of financial accounts</w:t>
      </w:r>
    </w:p>
    <w:p w:rsidR="00D260B0" w:rsidRPr="00704674" w:rsidRDefault="00D260B0" w:rsidP="00704674">
      <w:pPr>
        <w:spacing w:after="0" w:line="276" w:lineRule="auto"/>
        <w:jc w:val="both"/>
        <w:rPr>
          <w:rFonts w:ascii="Times New Roman" w:hAnsi="Times New Roman" w:cs="Times New Roman"/>
          <w:sz w:val="24"/>
          <w:szCs w:val="24"/>
        </w:rPr>
      </w:pPr>
    </w:p>
    <w:p w:rsidR="00D260B0" w:rsidRPr="00704674" w:rsidRDefault="00D260B0" w:rsidP="00704674">
      <w:pPr>
        <w:spacing w:after="0" w:line="276" w:lineRule="auto"/>
        <w:jc w:val="both"/>
        <w:rPr>
          <w:rFonts w:ascii="Times New Roman" w:hAnsi="Times New Roman" w:cs="Times New Roman"/>
          <w:b/>
          <w:sz w:val="24"/>
          <w:szCs w:val="24"/>
        </w:rPr>
      </w:pPr>
      <w:r w:rsidRPr="00704674">
        <w:rPr>
          <w:rFonts w:ascii="Times New Roman" w:hAnsi="Times New Roman" w:cs="Times New Roman"/>
          <w:b/>
          <w:sz w:val="24"/>
          <w:szCs w:val="24"/>
        </w:rPr>
        <w:t>Student Organization President</w:t>
      </w:r>
    </w:p>
    <w:p w:rsidR="00D260B0" w:rsidRDefault="001E752D"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 xml:space="preserve">• </w:t>
      </w:r>
      <w:r w:rsidR="00D260B0" w:rsidRPr="00704674">
        <w:rPr>
          <w:rFonts w:ascii="Times New Roman" w:hAnsi="Times New Roman" w:cs="Times New Roman"/>
          <w:sz w:val="24"/>
          <w:szCs w:val="24"/>
        </w:rPr>
        <w:t>Reviews and approves all transactions (Project and Operations) of the organization</w:t>
      </w:r>
    </w:p>
    <w:p w:rsidR="009956E9" w:rsidRPr="00704674" w:rsidRDefault="009956E9"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 xml:space="preserve">• </w:t>
      </w:r>
      <w:r>
        <w:rPr>
          <w:rFonts w:ascii="Times New Roman" w:hAnsi="Times New Roman" w:cs="Times New Roman"/>
          <w:sz w:val="24"/>
          <w:szCs w:val="24"/>
        </w:rPr>
        <w:t>Serves as a co-signatory of financial accounts</w:t>
      </w:r>
    </w:p>
    <w:p w:rsidR="00D260B0" w:rsidRPr="00704674" w:rsidRDefault="00D260B0" w:rsidP="00704674">
      <w:pPr>
        <w:spacing w:after="0" w:line="276" w:lineRule="auto"/>
        <w:jc w:val="both"/>
        <w:rPr>
          <w:rFonts w:ascii="Times New Roman" w:hAnsi="Times New Roman" w:cs="Times New Roman"/>
          <w:sz w:val="24"/>
          <w:szCs w:val="24"/>
        </w:rPr>
      </w:pPr>
    </w:p>
    <w:p w:rsidR="00D260B0" w:rsidRPr="00704674" w:rsidRDefault="00D260B0" w:rsidP="00704674">
      <w:pPr>
        <w:spacing w:after="0" w:line="276" w:lineRule="auto"/>
        <w:jc w:val="both"/>
        <w:rPr>
          <w:rFonts w:ascii="Times New Roman" w:hAnsi="Times New Roman" w:cs="Times New Roman"/>
          <w:b/>
          <w:sz w:val="24"/>
          <w:szCs w:val="24"/>
        </w:rPr>
      </w:pPr>
      <w:r w:rsidRPr="00704674">
        <w:rPr>
          <w:rFonts w:ascii="Times New Roman" w:hAnsi="Times New Roman" w:cs="Times New Roman"/>
          <w:b/>
          <w:sz w:val="24"/>
          <w:szCs w:val="24"/>
        </w:rPr>
        <w:t>Student Organization Treasurer</w:t>
      </w:r>
    </w:p>
    <w:p w:rsidR="00D260B0" w:rsidRPr="00704674" w:rsidRDefault="001E752D"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 xml:space="preserve">• </w:t>
      </w:r>
      <w:r w:rsidR="00D260B0" w:rsidRPr="00704674">
        <w:rPr>
          <w:rFonts w:ascii="Times New Roman" w:hAnsi="Times New Roman" w:cs="Times New Roman"/>
          <w:sz w:val="24"/>
          <w:szCs w:val="24"/>
        </w:rPr>
        <w:t>Is</w:t>
      </w:r>
      <w:r w:rsidR="009E2955" w:rsidRPr="00704674">
        <w:rPr>
          <w:rFonts w:ascii="Times New Roman" w:hAnsi="Times New Roman" w:cs="Times New Roman"/>
          <w:sz w:val="24"/>
          <w:szCs w:val="24"/>
        </w:rPr>
        <w:t xml:space="preserve"> expected to be</w:t>
      </w:r>
      <w:r w:rsidR="00D260B0" w:rsidRPr="00704674">
        <w:rPr>
          <w:rFonts w:ascii="Times New Roman" w:hAnsi="Times New Roman" w:cs="Times New Roman"/>
          <w:sz w:val="24"/>
          <w:szCs w:val="24"/>
        </w:rPr>
        <w:t xml:space="preserve"> familiar with accounting procedures and policies</w:t>
      </w:r>
    </w:p>
    <w:p w:rsidR="00D260B0" w:rsidRPr="00704674" w:rsidRDefault="001E752D"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 xml:space="preserve">• </w:t>
      </w:r>
      <w:r w:rsidR="00D260B0" w:rsidRPr="00704674">
        <w:rPr>
          <w:rFonts w:ascii="Times New Roman" w:hAnsi="Times New Roman" w:cs="Times New Roman"/>
          <w:sz w:val="24"/>
          <w:szCs w:val="24"/>
        </w:rPr>
        <w:t>Se</w:t>
      </w:r>
      <w:r w:rsidR="009956E9">
        <w:rPr>
          <w:rFonts w:ascii="Times New Roman" w:hAnsi="Times New Roman" w:cs="Times New Roman"/>
          <w:sz w:val="24"/>
          <w:szCs w:val="24"/>
        </w:rPr>
        <w:t>rves as the primary signatory of</w:t>
      </w:r>
      <w:r w:rsidR="00D260B0" w:rsidRPr="00704674">
        <w:rPr>
          <w:rFonts w:ascii="Times New Roman" w:hAnsi="Times New Roman" w:cs="Times New Roman"/>
          <w:sz w:val="24"/>
          <w:szCs w:val="24"/>
        </w:rPr>
        <w:t xml:space="preserve"> financial accounts</w:t>
      </w:r>
    </w:p>
    <w:p w:rsidR="00D260B0" w:rsidRPr="00704674" w:rsidRDefault="001E752D"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 xml:space="preserve">• </w:t>
      </w:r>
      <w:r w:rsidR="00D260B0" w:rsidRPr="00704674">
        <w:rPr>
          <w:rFonts w:ascii="Times New Roman" w:hAnsi="Times New Roman" w:cs="Times New Roman"/>
          <w:sz w:val="24"/>
          <w:szCs w:val="24"/>
        </w:rPr>
        <w:t>Serves as chair of the finance committee</w:t>
      </w:r>
    </w:p>
    <w:p w:rsidR="00D260B0" w:rsidRPr="00704674" w:rsidRDefault="001E752D"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 xml:space="preserve">• </w:t>
      </w:r>
      <w:r w:rsidR="00D260B0" w:rsidRPr="00704674">
        <w:rPr>
          <w:rFonts w:ascii="Times New Roman" w:hAnsi="Times New Roman" w:cs="Times New Roman"/>
          <w:sz w:val="24"/>
          <w:szCs w:val="24"/>
        </w:rPr>
        <w:t>Pays organization bills</w:t>
      </w:r>
    </w:p>
    <w:p w:rsidR="00D260B0" w:rsidRPr="00704674" w:rsidRDefault="001E752D"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 xml:space="preserve">• </w:t>
      </w:r>
      <w:r w:rsidR="00D260B0" w:rsidRPr="00704674">
        <w:rPr>
          <w:rFonts w:ascii="Times New Roman" w:hAnsi="Times New Roman" w:cs="Times New Roman"/>
          <w:sz w:val="24"/>
          <w:szCs w:val="24"/>
        </w:rPr>
        <w:t>Collects organization dues</w:t>
      </w:r>
    </w:p>
    <w:p w:rsidR="00D260B0" w:rsidRPr="00704674" w:rsidRDefault="001E752D"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 xml:space="preserve">• </w:t>
      </w:r>
      <w:r w:rsidR="00D260B0" w:rsidRPr="00704674">
        <w:rPr>
          <w:rFonts w:ascii="Times New Roman" w:hAnsi="Times New Roman" w:cs="Times New Roman"/>
          <w:sz w:val="24"/>
          <w:szCs w:val="24"/>
        </w:rPr>
        <w:t>Keeps all financial records of the organization</w:t>
      </w:r>
    </w:p>
    <w:p w:rsidR="00D260B0" w:rsidRPr="00704674" w:rsidRDefault="001E752D"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 xml:space="preserve">• </w:t>
      </w:r>
      <w:r w:rsidR="00D260B0" w:rsidRPr="00704674">
        <w:rPr>
          <w:rFonts w:ascii="Times New Roman" w:hAnsi="Times New Roman" w:cs="Times New Roman"/>
          <w:sz w:val="24"/>
          <w:szCs w:val="24"/>
        </w:rPr>
        <w:t>Prepares an annual budget</w:t>
      </w:r>
    </w:p>
    <w:p w:rsidR="00D260B0" w:rsidRPr="00704674" w:rsidRDefault="001E752D"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 xml:space="preserve">• </w:t>
      </w:r>
      <w:r w:rsidR="00D260B0" w:rsidRPr="00704674">
        <w:rPr>
          <w:rFonts w:ascii="Times New Roman" w:hAnsi="Times New Roman" w:cs="Times New Roman"/>
          <w:sz w:val="24"/>
          <w:szCs w:val="24"/>
        </w:rPr>
        <w:t>Prepares all budget requests for funds</w:t>
      </w:r>
    </w:p>
    <w:p w:rsidR="00D260B0" w:rsidRPr="00704674" w:rsidRDefault="001E752D"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 xml:space="preserve">• </w:t>
      </w:r>
      <w:r w:rsidR="00D260B0" w:rsidRPr="00704674">
        <w:rPr>
          <w:rFonts w:ascii="Times New Roman" w:hAnsi="Times New Roman" w:cs="Times New Roman"/>
          <w:sz w:val="24"/>
          <w:szCs w:val="24"/>
        </w:rPr>
        <w:t>Prepares and submits financial reports to the members</w:t>
      </w:r>
    </w:p>
    <w:p w:rsidR="00D260B0" w:rsidRPr="00704674" w:rsidRDefault="001E752D"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 xml:space="preserve">• </w:t>
      </w:r>
      <w:r w:rsidR="00D260B0" w:rsidRPr="00704674">
        <w:rPr>
          <w:rFonts w:ascii="Times New Roman" w:hAnsi="Times New Roman" w:cs="Times New Roman"/>
          <w:sz w:val="24"/>
          <w:szCs w:val="24"/>
        </w:rPr>
        <w:t>Maintains a financial history of the organization</w:t>
      </w:r>
    </w:p>
    <w:p w:rsidR="00D260B0" w:rsidRPr="00704674" w:rsidRDefault="00D260B0" w:rsidP="00704674">
      <w:pPr>
        <w:spacing w:after="0" w:line="276" w:lineRule="auto"/>
        <w:jc w:val="both"/>
        <w:rPr>
          <w:rFonts w:ascii="Times New Roman" w:hAnsi="Times New Roman" w:cs="Times New Roman"/>
          <w:sz w:val="24"/>
          <w:szCs w:val="24"/>
        </w:rPr>
      </w:pPr>
    </w:p>
    <w:p w:rsidR="00D260B0" w:rsidRPr="00704674" w:rsidRDefault="00D260B0" w:rsidP="00704674">
      <w:pPr>
        <w:spacing w:after="0" w:line="276" w:lineRule="auto"/>
        <w:jc w:val="both"/>
        <w:rPr>
          <w:rFonts w:ascii="Times New Roman" w:hAnsi="Times New Roman" w:cs="Times New Roman"/>
          <w:b/>
          <w:sz w:val="24"/>
          <w:szCs w:val="24"/>
        </w:rPr>
      </w:pPr>
      <w:r w:rsidRPr="00704674">
        <w:rPr>
          <w:rFonts w:ascii="Times New Roman" w:hAnsi="Times New Roman" w:cs="Times New Roman"/>
          <w:b/>
          <w:sz w:val="24"/>
          <w:szCs w:val="24"/>
        </w:rPr>
        <w:t>Student Organization Auditor</w:t>
      </w:r>
    </w:p>
    <w:p w:rsidR="00D260B0" w:rsidRPr="00704674" w:rsidRDefault="00D260B0" w:rsidP="009956E9">
      <w:pPr>
        <w:spacing w:after="0" w:line="276" w:lineRule="auto"/>
        <w:ind w:left="720" w:hanging="720"/>
        <w:jc w:val="both"/>
        <w:rPr>
          <w:rFonts w:ascii="Times New Roman" w:hAnsi="Times New Roman" w:cs="Times New Roman"/>
          <w:sz w:val="24"/>
          <w:szCs w:val="24"/>
        </w:rPr>
      </w:pPr>
      <w:r w:rsidRPr="00704674">
        <w:rPr>
          <w:rFonts w:ascii="Times New Roman" w:hAnsi="Times New Roman" w:cs="Times New Roman"/>
          <w:sz w:val="24"/>
          <w:szCs w:val="24"/>
        </w:rPr>
        <w:t>•</w:t>
      </w:r>
      <w:r w:rsidR="001E752D" w:rsidRPr="00704674">
        <w:rPr>
          <w:rFonts w:ascii="Times New Roman" w:hAnsi="Times New Roman" w:cs="Times New Roman"/>
          <w:sz w:val="24"/>
          <w:szCs w:val="24"/>
        </w:rPr>
        <w:t xml:space="preserve"> </w:t>
      </w:r>
      <w:r w:rsidRPr="00704674">
        <w:rPr>
          <w:rFonts w:ascii="Times New Roman" w:hAnsi="Times New Roman" w:cs="Times New Roman"/>
          <w:sz w:val="24"/>
          <w:szCs w:val="24"/>
        </w:rPr>
        <w:t xml:space="preserve">Examines the validity </w:t>
      </w:r>
      <w:r w:rsidR="009956E9">
        <w:rPr>
          <w:rFonts w:ascii="Times New Roman" w:hAnsi="Times New Roman" w:cs="Times New Roman"/>
          <w:sz w:val="24"/>
          <w:szCs w:val="24"/>
        </w:rPr>
        <w:t xml:space="preserve">of </w:t>
      </w:r>
      <w:r w:rsidRPr="00704674">
        <w:rPr>
          <w:rFonts w:ascii="Times New Roman" w:hAnsi="Times New Roman" w:cs="Times New Roman"/>
          <w:sz w:val="24"/>
          <w:szCs w:val="24"/>
        </w:rPr>
        <w:t>transacti</w:t>
      </w:r>
      <w:r w:rsidR="009956E9">
        <w:rPr>
          <w:rFonts w:ascii="Times New Roman" w:hAnsi="Times New Roman" w:cs="Times New Roman"/>
          <w:sz w:val="24"/>
          <w:szCs w:val="24"/>
        </w:rPr>
        <w:t xml:space="preserve">on register </w:t>
      </w:r>
    </w:p>
    <w:p w:rsidR="00D260B0" w:rsidRPr="00704674" w:rsidRDefault="001E752D"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 xml:space="preserve">• </w:t>
      </w:r>
      <w:r w:rsidR="00D260B0" w:rsidRPr="00704674">
        <w:rPr>
          <w:rFonts w:ascii="Times New Roman" w:hAnsi="Times New Roman" w:cs="Times New Roman"/>
          <w:sz w:val="24"/>
          <w:szCs w:val="24"/>
        </w:rPr>
        <w:t>Examines all disbursement vouchers and all acceptable attachments</w:t>
      </w:r>
    </w:p>
    <w:p w:rsidR="00D260B0" w:rsidRPr="00704674" w:rsidRDefault="001E752D"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 xml:space="preserve">• </w:t>
      </w:r>
      <w:r w:rsidR="00D260B0" w:rsidRPr="00704674">
        <w:rPr>
          <w:rFonts w:ascii="Times New Roman" w:hAnsi="Times New Roman" w:cs="Times New Roman"/>
          <w:sz w:val="24"/>
          <w:szCs w:val="24"/>
        </w:rPr>
        <w:t>Examines the post-activity liquida</w:t>
      </w:r>
      <w:r w:rsidR="009956E9">
        <w:rPr>
          <w:rFonts w:ascii="Times New Roman" w:hAnsi="Times New Roman" w:cs="Times New Roman"/>
          <w:sz w:val="24"/>
          <w:szCs w:val="24"/>
        </w:rPr>
        <w:t>tion report and all attachments</w:t>
      </w:r>
    </w:p>
    <w:p w:rsidR="00D260B0" w:rsidRPr="00704674" w:rsidRDefault="001E752D"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 xml:space="preserve">• </w:t>
      </w:r>
      <w:r w:rsidR="00D260B0" w:rsidRPr="00704674">
        <w:rPr>
          <w:rFonts w:ascii="Times New Roman" w:hAnsi="Times New Roman" w:cs="Times New Roman"/>
          <w:sz w:val="24"/>
          <w:szCs w:val="24"/>
        </w:rPr>
        <w:t xml:space="preserve">Ensures all activities are </w:t>
      </w:r>
      <w:r w:rsidR="009956E9">
        <w:rPr>
          <w:rFonts w:ascii="Times New Roman" w:hAnsi="Times New Roman" w:cs="Times New Roman"/>
          <w:sz w:val="24"/>
          <w:szCs w:val="24"/>
        </w:rPr>
        <w:t>included in the approved budget</w:t>
      </w:r>
    </w:p>
    <w:p w:rsidR="00704674" w:rsidRPr="00704674" w:rsidRDefault="001E752D"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 xml:space="preserve">• </w:t>
      </w:r>
      <w:r w:rsidR="00D260B0" w:rsidRPr="00704674">
        <w:rPr>
          <w:rFonts w:ascii="Times New Roman" w:hAnsi="Times New Roman" w:cs="Times New Roman"/>
          <w:sz w:val="24"/>
          <w:szCs w:val="24"/>
        </w:rPr>
        <w:t>Examines the petty cash replenish</w:t>
      </w:r>
      <w:r w:rsidR="009956E9">
        <w:rPr>
          <w:rFonts w:ascii="Times New Roman" w:hAnsi="Times New Roman" w:cs="Times New Roman"/>
          <w:sz w:val="24"/>
          <w:szCs w:val="24"/>
        </w:rPr>
        <w:t>ment report and all attachments</w:t>
      </w:r>
    </w:p>
    <w:p w:rsidR="00C71AA1" w:rsidRPr="00704674" w:rsidRDefault="00C71AA1" w:rsidP="00704674">
      <w:pPr>
        <w:spacing w:after="0" w:line="276" w:lineRule="auto"/>
        <w:rPr>
          <w:rFonts w:ascii="Times New Roman" w:hAnsi="Times New Roman" w:cs="Times New Roman"/>
          <w:sz w:val="24"/>
          <w:szCs w:val="24"/>
        </w:rPr>
      </w:pPr>
    </w:p>
    <w:p w:rsidR="005D24FF" w:rsidRPr="00704674" w:rsidRDefault="005D24FF" w:rsidP="00704674">
      <w:pPr>
        <w:spacing w:after="0" w:line="276" w:lineRule="auto"/>
        <w:jc w:val="center"/>
        <w:rPr>
          <w:rFonts w:ascii="Times New Roman" w:hAnsi="Times New Roman" w:cs="Times New Roman"/>
          <w:b/>
          <w:sz w:val="28"/>
          <w:szCs w:val="24"/>
        </w:rPr>
      </w:pPr>
      <w:r w:rsidRPr="00704674">
        <w:rPr>
          <w:rFonts w:ascii="Times New Roman" w:hAnsi="Times New Roman" w:cs="Times New Roman"/>
          <w:b/>
          <w:sz w:val="28"/>
          <w:szCs w:val="24"/>
        </w:rPr>
        <w:lastRenderedPageBreak/>
        <w:t>III. CHART OF ACCOUNTS AND ACCOUNTING RECORDS</w:t>
      </w:r>
    </w:p>
    <w:p w:rsidR="005D24FF" w:rsidRPr="00704674" w:rsidRDefault="005D24FF" w:rsidP="00704674">
      <w:pPr>
        <w:spacing w:after="0" w:line="276" w:lineRule="auto"/>
        <w:rPr>
          <w:rFonts w:ascii="Times New Roman" w:hAnsi="Times New Roman" w:cs="Times New Roman"/>
          <w:sz w:val="24"/>
          <w:szCs w:val="24"/>
        </w:rPr>
      </w:pPr>
    </w:p>
    <w:p w:rsidR="00145100" w:rsidRDefault="005D24FF"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3.1. The following Chart of Accounts specific to all organization’s needs of finan</w:t>
      </w:r>
      <w:r w:rsidR="00704674">
        <w:rPr>
          <w:rFonts w:ascii="Times New Roman" w:hAnsi="Times New Roman" w:cs="Times New Roman"/>
          <w:sz w:val="24"/>
          <w:szCs w:val="24"/>
        </w:rPr>
        <w:t xml:space="preserve">cial statements are hereby set. </w:t>
      </w:r>
    </w:p>
    <w:p w:rsidR="00145100" w:rsidRDefault="00145100" w:rsidP="00704674">
      <w:pPr>
        <w:spacing w:after="0" w:line="276" w:lineRule="auto"/>
        <w:jc w:val="both"/>
        <w:rPr>
          <w:rFonts w:ascii="Times New Roman" w:hAnsi="Times New Roman" w:cs="Times New Roman"/>
          <w:sz w:val="24"/>
          <w:szCs w:val="24"/>
        </w:rPr>
      </w:pPr>
    </w:p>
    <w:p w:rsidR="005D24FF" w:rsidRPr="00704674" w:rsidRDefault="005D24FF"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The Chart of Accounts is structured so that financial reports can be shown by natural classification (expense type) as well as by functional classification (program vs. operation). The Student Organization Treasurer is responsible for maintaining the Chart of</w:t>
      </w:r>
      <w:r w:rsidR="00A64E85" w:rsidRPr="00704674">
        <w:rPr>
          <w:rFonts w:ascii="Times New Roman" w:hAnsi="Times New Roman" w:cs="Times New Roman"/>
          <w:sz w:val="24"/>
          <w:szCs w:val="24"/>
        </w:rPr>
        <w:t xml:space="preserve"> </w:t>
      </w:r>
      <w:r w:rsidRPr="00704674">
        <w:rPr>
          <w:rFonts w:ascii="Times New Roman" w:hAnsi="Times New Roman" w:cs="Times New Roman"/>
          <w:sz w:val="24"/>
          <w:szCs w:val="24"/>
        </w:rPr>
        <w:t>Accounts and proposing revisions as necessary.</w:t>
      </w:r>
    </w:p>
    <w:p w:rsidR="005D24FF" w:rsidRPr="00704674" w:rsidRDefault="005D24FF" w:rsidP="00704674">
      <w:pPr>
        <w:spacing w:after="0" w:line="276" w:lineRule="auto"/>
        <w:jc w:val="both"/>
        <w:rPr>
          <w:rFonts w:ascii="Times New Roman" w:hAnsi="Times New Roman" w:cs="Times New Roman"/>
          <w:sz w:val="24"/>
          <w:szCs w:val="24"/>
        </w:rPr>
      </w:pPr>
    </w:p>
    <w:p w:rsidR="005D24FF" w:rsidRPr="00704674" w:rsidRDefault="005D24FF" w:rsidP="00704674">
      <w:pPr>
        <w:spacing w:after="0" w:line="276" w:lineRule="auto"/>
        <w:jc w:val="both"/>
        <w:rPr>
          <w:rFonts w:ascii="Times New Roman" w:hAnsi="Times New Roman" w:cs="Times New Roman"/>
          <w:b/>
          <w:i/>
          <w:sz w:val="24"/>
          <w:szCs w:val="24"/>
          <w:u w:val="single"/>
        </w:rPr>
      </w:pPr>
      <w:r w:rsidRPr="00704674">
        <w:rPr>
          <w:rFonts w:ascii="Times New Roman" w:hAnsi="Times New Roman" w:cs="Times New Roman"/>
          <w:b/>
          <w:i/>
          <w:sz w:val="24"/>
          <w:szCs w:val="24"/>
          <w:u w:val="single"/>
        </w:rPr>
        <w:t>Asset Account</w:t>
      </w:r>
      <w:r w:rsidR="00B0498D" w:rsidRPr="00704674">
        <w:rPr>
          <w:rFonts w:ascii="Times New Roman" w:hAnsi="Times New Roman" w:cs="Times New Roman"/>
          <w:b/>
          <w:i/>
          <w:sz w:val="24"/>
          <w:szCs w:val="24"/>
          <w:u w:val="single"/>
        </w:rPr>
        <w:t xml:space="preserve"> </w:t>
      </w:r>
    </w:p>
    <w:p w:rsidR="005D24FF" w:rsidRPr="00704674" w:rsidRDefault="00B0498D"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 xml:space="preserve">• </w:t>
      </w:r>
      <w:r w:rsidR="005D24FF" w:rsidRPr="00704674">
        <w:rPr>
          <w:rFonts w:ascii="Times New Roman" w:hAnsi="Times New Roman" w:cs="Times New Roman"/>
          <w:sz w:val="24"/>
          <w:szCs w:val="24"/>
        </w:rPr>
        <w:t>Cash on Hand</w:t>
      </w:r>
      <w:r w:rsidRPr="00704674">
        <w:rPr>
          <w:rFonts w:ascii="Times New Roman" w:hAnsi="Times New Roman" w:cs="Times New Roman"/>
          <w:sz w:val="24"/>
          <w:szCs w:val="24"/>
        </w:rPr>
        <w:t xml:space="preserve"> </w:t>
      </w:r>
    </w:p>
    <w:p w:rsidR="005D24FF" w:rsidRPr="00704674" w:rsidRDefault="00B0498D"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 xml:space="preserve">• </w:t>
      </w:r>
      <w:r w:rsidR="005D24FF" w:rsidRPr="00704674">
        <w:rPr>
          <w:rFonts w:ascii="Times New Roman" w:hAnsi="Times New Roman" w:cs="Times New Roman"/>
          <w:sz w:val="24"/>
          <w:szCs w:val="24"/>
        </w:rPr>
        <w:t>Cash in Bank</w:t>
      </w:r>
    </w:p>
    <w:p w:rsidR="005D24FF" w:rsidRPr="00704674" w:rsidRDefault="00B0498D"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 xml:space="preserve">• </w:t>
      </w:r>
      <w:r w:rsidR="005D24FF" w:rsidRPr="00704674">
        <w:rPr>
          <w:rFonts w:ascii="Times New Roman" w:hAnsi="Times New Roman" w:cs="Times New Roman"/>
          <w:sz w:val="24"/>
          <w:szCs w:val="24"/>
        </w:rPr>
        <w:t>Accounts Receivables</w:t>
      </w:r>
    </w:p>
    <w:p w:rsidR="005D24FF" w:rsidRPr="00704674" w:rsidRDefault="00B0498D"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 xml:space="preserve">• </w:t>
      </w:r>
      <w:r w:rsidR="005D24FF" w:rsidRPr="00704674">
        <w:rPr>
          <w:rFonts w:ascii="Times New Roman" w:hAnsi="Times New Roman" w:cs="Times New Roman"/>
          <w:sz w:val="24"/>
          <w:szCs w:val="24"/>
        </w:rPr>
        <w:t>Office Supplies</w:t>
      </w:r>
    </w:p>
    <w:p w:rsidR="005D24FF" w:rsidRPr="00704674" w:rsidRDefault="005D24FF" w:rsidP="00704674">
      <w:pPr>
        <w:spacing w:after="0" w:line="276" w:lineRule="auto"/>
        <w:jc w:val="both"/>
        <w:rPr>
          <w:rFonts w:ascii="Times New Roman" w:hAnsi="Times New Roman" w:cs="Times New Roman"/>
          <w:sz w:val="24"/>
          <w:szCs w:val="24"/>
        </w:rPr>
      </w:pPr>
    </w:p>
    <w:p w:rsidR="005D24FF" w:rsidRPr="00704674" w:rsidRDefault="005D24FF" w:rsidP="00704674">
      <w:pPr>
        <w:spacing w:after="0" w:line="276" w:lineRule="auto"/>
        <w:jc w:val="both"/>
        <w:rPr>
          <w:rFonts w:ascii="Times New Roman" w:hAnsi="Times New Roman" w:cs="Times New Roman"/>
          <w:b/>
          <w:i/>
          <w:sz w:val="24"/>
          <w:szCs w:val="24"/>
          <w:u w:val="single"/>
        </w:rPr>
      </w:pPr>
      <w:r w:rsidRPr="00704674">
        <w:rPr>
          <w:rFonts w:ascii="Times New Roman" w:hAnsi="Times New Roman" w:cs="Times New Roman"/>
          <w:b/>
          <w:i/>
          <w:sz w:val="24"/>
          <w:szCs w:val="24"/>
          <w:u w:val="single"/>
        </w:rPr>
        <w:t>Liabilities Account</w:t>
      </w:r>
    </w:p>
    <w:p w:rsidR="005D24FF" w:rsidRPr="00704674" w:rsidRDefault="00B0498D"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 Accounts</w:t>
      </w:r>
      <w:r w:rsidR="005D24FF" w:rsidRPr="00704674">
        <w:rPr>
          <w:rFonts w:ascii="Times New Roman" w:hAnsi="Times New Roman" w:cs="Times New Roman"/>
          <w:sz w:val="24"/>
          <w:szCs w:val="24"/>
        </w:rPr>
        <w:t xml:space="preserve"> Payable</w:t>
      </w:r>
    </w:p>
    <w:p w:rsidR="005D24FF" w:rsidRPr="00704674" w:rsidRDefault="005D24FF" w:rsidP="00704674">
      <w:pPr>
        <w:spacing w:after="0" w:line="276" w:lineRule="auto"/>
        <w:jc w:val="both"/>
        <w:rPr>
          <w:rFonts w:ascii="Times New Roman" w:hAnsi="Times New Roman" w:cs="Times New Roman"/>
          <w:sz w:val="24"/>
          <w:szCs w:val="24"/>
        </w:rPr>
      </w:pPr>
    </w:p>
    <w:p w:rsidR="005D24FF" w:rsidRPr="00704674" w:rsidRDefault="005D24FF" w:rsidP="00704674">
      <w:pPr>
        <w:spacing w:after="0" w:line="276" w:lineRule="auto"/>
        <w:jc w:val="both"/>
        <w:rPr>
          <w:rFonts w:ascii="Times New Roman" w:hAnsi="Times New Roman" w:cs="Times New Roman"/>
          <w:b/>
          <w:i/>
          <w:sz w:val="24"/>
          <w:szCs w:val="24"/>
          <w:u w:val="single"/>
        </w:rPr>
      </w:pPr>
      <w:r w:rsidRPr="00704674">
        <w:rPr>
          <w:rFonts w:ascii="Times New Roman" w:hAnsi="Times New Roman" w:cs="Times New Roman"/>
          <w:b/>
          <w:i/>
          <w:sz w:val="24"/>
          <w:szCs w:val="24"/>
          <w:u w:val="single"/>
        </w:rPr>
        <w:t>Equity Account</w:t>
      </w:r>
    </w:p>
    <w:p w:rsidR="005D24FF" w:rsidRPr="00704674" w:rsidRDefault="00B0498D"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 xml:space="preserve">• </w:t>
      </w:r>
      <w:r w:rsidR="005D24FF" w:rsidRPr="00704674">
        <w:rPr>
          <w:rFonts w:ascii="Times New Roman" w:hAnsi="Times New Roman" w:cs="Times New Roman"/>
          <w:sz w:val="24"/>
          <w:szCs w:val="24"/>
        </w:rPr>
        <w:t>Net Worth</w:t>
      </w:r>
      <w:r w:rsidR="005D24FF" w:rsidRPr="00704674">
        <w:rPr>
          <w:rFonts w:ascii="Times New Roman" w:hAnsi="Times New Roman" w:cs="Times New Roman"/>
          <w:sz w:val="24"/>
          <w:szCs w:val="24"/>
        </w:rPr>
        <w:tab/>
      </w:r>
    </w:p>
    <w:p w:rsidR="005D24FF" w:rsidRPr="00704674" w:rsidRDefault="00B0498D"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 xml:space="preserve">• </w:t>
      </w:r>
      <w:r w:rsidR="005D24FF" w:rsidRPr="00704674">
        <w:rPr>
          <w:rFonts w:ascii="Times New Roman" w:hAnsi="Times New Roman" w:cs="Times New Roman"/>
          <w:sz w:val="24"/>
          <w:szCs w:val="24"/>
        </w:rPr>
        <w:t>Savings</w:t>
      </w:r>
    </w:p>
    <w:p w:rsidR="005D24FF" w:rsidRPr="00704674" w:rsidRDefault="00B0498D"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 xml:space="preserve">• </w:t>
      </w:r>
      <w:r w:rsidR="005D24FF" w:rsidRPr="00704674">
        <w:rPr>
          <w:rFonts w:ascii="Times New Roman" w:hAnsi="Times New Roman" w:cs="Times New Roman"/>
          <w:sz w:val="24"/>
          <w:szCs w:val="24"/>
        </w:rPr>
        <w:t>Deficit</w:t>
      </w:r>
    </w:p>
    <w:p w:rsidR="005D24FF" w:rsidRPr="00704674" w:rsidRDefault="005D24FF" w:rsidP="00704674">
      <w:pPr>
        <w:spacing w:after="0" w:line="276" w:lineRule="auto"/>
        <w:jc w:val="both"/>
        <w:rPr>
          <w:rFonts w:ascii="Times New Roman" w:hAnsi="Times New Roman" w:cs="Times New Roman"/>
          <w:sz w:val="24"/>
          <w:szCs w:val="24"/>
        </w:rPr>
      </w:pPr>
    </w:p>
    <w:p w:rsidR="005D24FF" w:rsidRPr="00704674" w:rsidRDefault="005D24FF" w:rsidP="00704674">
      <w:pPr>
        <w:spacing w:after="0" w:line="276" w:lineRule="auto"/>
        <w:jc w:val="both"/>
        <w:rPr>
          <w:rFonts w:ascii="Times New Roman" w:hAnsi="Times New Roman" w:cs="Times New Roman"/>
          <w:b/>
          <w:i/>
          <w:sz w:val="24"/>
          <w:szCs w:val="24"/>
          <w:u w:val="single"/>
        </w:rPr>
      </w:pPr>
      <w:r w:rsidRPr="00704674">
        <w:rPr>
          <w:rFonts w:ascii="Times New Roman" w:hAnsi="Times New Roman" w:cs="Times New Roman"/>
          <w:b/>
          <w:i/>
          <w:sz w:val="24"/>
          <w:szCs w:val="24"/>
          <w:u w:val="single"/>
        </w:rPr>
        <w:t>Revenue Account</w:t>
      </w:r>
    </w:p>
    <w:p w:rsidR="005D24FF" w:rsidRPr="00704674" w:rsidRDefault="00B0498D"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 xml:space="preserve">• </w:t>
      </w:r>
      <w:r w:rsidR="005D24FF" w:rsidRPr="00704674">
        <w:rPr>
          <w:rFonts w:ascii="Times New Roman" w:hAnsi="Times New Roman" w:cs="Times New Roman"/>
          <w:sz w:val="24"/>
          <w:szCs w:val="24"/>
        </w:rPr>
        <w:t>Membership Dues</w:t>
      </w:r>
    </w:p>
    <w:p w:rsidR="005D24FF" w:rsidRDefault="00B0498D"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 xml:space="preserve">• </w:t>
      </w:r>
      <w:r w:rsidR="005D24FF" w:rsidRPr="00704674">
        <w:rPr>
          <w:rFonts w:ascii="Times New Roman" w:hAnsi="Times New Roman" w:cs="Times New Roman"/>
          <w:sz w:val="24"/>
          <w:szCs w:val="24"/>
        </w:rPr>
        <w:t>Sponsorship</w:t>
      </w:r>
      <w:r w:rsidR="009956E9">
        <w:rPr>
          <w:rFonts w:ascii="Times New Roman" w:hAnsi="Times New Roman" w:cs="Times New Roman"/>
          <w:sz w:val="24"/>
          <w:szCs w:val="24"/>
        </w:rPr>
        <w:t>s</w:t>
      </w:r>
    </w:p>
    <w:p w:rsidR="009956E9" w:rsidRPr="00704674" w:rsidRDefault="009956E9"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 xml:space="preserve">• </w:t>
      </w:r>
      <w:r>
        <w:rPr>
          <w:rFonts w:ascii="Times New Roman" w:hAnsi="Times New Roman" w:cs="Times New Roman"/>
          <w:sz w:val="24"/>
          <w:szCs w:val="24"/>
        </w:rPr>
        <w:t>University Subsidies</w:t>
      </w:r>
    </w:p>
    <w:p w:rsidR="00A71AED" w:rsidRPr="00704674" w:rsidRDefault="00A71AED" w:rsidP="00704674">
      <w:pPr>
        <w:spacing w:after="0" w:line="276" w:lineRule="auto"/>
        <w:jc w:val="both"/>
        <w:rPr>
          <w:rFonts w:ascii="Times New Roman" w:hAnsi="Times New Roman" w:cs="Times New Roman"/>
          <w:b/>
          <w:i/>
          <w:sz w:val="24"/>
          <w:szCs w:val="24"/>
          <w:u w:val="single"/>
        </w:rPr>
      </w:pPr>
    </w:p>
    <w:p w:rsidR="005D24FF" w:rsidRPr="00704674" w:rsidRDefault="005D24FF" w:rsidP="00704674">
      <w:pPr>
        <w:spacing w:after="0" w:line="276" w:lineRule="auto"/>
        <w:jc w:val="both"/>
        <w:rPr>
          <w:rFonts w:ascii="Times New Roman" w:hAnsi="Times New Roman" w:cs="Times New Roman"/>
          <w:b/>
          <w:i/>
          <w:sz w:val="24"/>
          <w:szCs w:val="24"/>
          <w:u w:val="single"/>
        </w:rPr>
      </w:pPr>
      <w:r w:rsidRPr="00704674">
        <w:rPr>
          <w:rFonts w:ascii="Times New Roman" w:hAnsi="Times New Roman" w:cs="Times New Roman"/>
          <w:b/>
          <w:i/>
          <w:sz w:val="24"/>
          <w:szCs w:val="24"/>
          <w:u w:val="single"/>
        </w:rPr>
        <w:t>Expenses Account</w:t>
      </w:r>
    </w:p>
    <w:p w:rsidR="005D24FF" w:rsidRPr="00704674" w:rsidRDefault="001E752D"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 Meals/R</w:t>
      </w:r>
      <w:r w:rsidR="005D24FF" w:rsidRPr="00704674">
        <w:rPr>
          <w:rFonts w:ascii="Times New Roman" w:hAnsi="Times New Roman" w:cs="Times New Roman"/>
          <w:sz w:val="24"/>
          <w:szCs w:val="24"/>
        </w:rPr>
        <w:t>efreshment</w:t>
      </w:r>
      <w:r w:rsidRPr="00704674">
        <w:rPr>
          <w:rFonts w:ascii="Times New Roman" w:hAnsi="Times New Roman" w:cs="Times New Roman"/>
          <w:sz w:val="24"/>
          <w:szCs w:val="24"/>
        </w:rPr>
        <w:t>s</w:t>
      </w:r>
    </w:p>
    <w:p w:rsidR="005D24FF" w:rsidRPr="00704674" w:rsidRDefault="001E752D"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 Token/H</w:t>
      </w:r>
      <w:r w:rsidR="005D24FF" w:rsidRPr="00704674">
        <w:rPr>
          <w:rFonts w:ascii="Times New Roman" w:hAnsi="Times New Roman" w:cs="Times New Roman"/>
          <w:sz w:val="24"/>
          <w:szCs w:val="24"/>
        </w:rPr>
        <w:t>onorarium</w:t>
      </w:r>
    </w:p>
    <w:p w:rsidR="005D24FF" w:rsidRPr="00704674" w:rsidRDefault="001E752D"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 xml:space="preserve">• </w:t>
      </w:r>
      <w:r w:rsidR="005D24FF" w:rsidRPr="00704674">
        <w:rPr>
          <w:rFonts w:ascii="Times New Roman" w:hAnsi="Times New Roman" w:cs="Times New Roman"/>
          <w:sz w:val="24"/>
          <w:szCs w:val="24"/>
        </w:rPr>
        <w:t>Materials/supplies</w:t>
      </w:r>
    </w:p>
    <w:p w:rsidR="005D24FF" w:rsidRPr="00704674" w:rsidRDefault="001E752D"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 Venue/P</w:t>
      </w:r>
      <w:r w:rsidR="005D24FF" w:rsidRPr="00704674">
        <w:rPr>
          <w:rFonts w:ascii="Times New Roman" w:hAnsi="Times New Roman" w:cs="Times New Roman"/>
          <w:sz w:val="24"/>
          <w:szCs w:val="24"/>
        </w:rPr>
        <w:t>remises</w:t>
      </w:r>
    </w:p>
    <w:p w:rsidR="005D24FF" w:rsidRPr="00704674" w:rsidRDefault="001E752D"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 xml:space="preserve">• </w:t>
      </w:r>
      <w:r w:rsidR="005D24FF" w:rsidRPr="00704674">
        <w:rPr>
          <w:rFonts w:ascii="Times New Roman" w:hAnsi="Times New Roman" w:cs="Times New Roman"/>
          <w:sz w:val="24"/>
          <w:szCs w:val="24"/>
        </w:rPr>
        <w:t>Travel/Transportation</w:t>
      </w:r>
    </w:p>
    <w:p w:rsidR="005D24FF" w:rsidRPr="00704674" w:rsidRDefault="001E752D"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 xml:space="preserve">• </w:t>
      </w:r>
      <w:r w:rsidR="005D24FF" w:rsidRPr="00704674">
        <w:rPr>
          <w:rFonts w:ascii="Times New Roman" w:hAnsi="Times New Roman" w:cs="Times New Roman"/>
          <w:sz w:val="24"/>
          <w:szCs w:val="24"/>
        </w:rPr>
        <w:t>Registration/Conference Fee</w:t>
      </w:r>
    </w:p>
    <w:p w:rsidR="005D24FF" w:rsidRPr="00704674" w:rsidRDefault="001E752D"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 xml:space="preserve">• </w:t>
      </w:r>
      <w:r w:rsidR="005D24FF" w:rsidRPr="00704674">
        <w:rPr>
          <w:rFonts w:ascii="Times New Roman" w:hAnsi="Times New Roman" w:cs="Times New Roman"/>
          <w:sz w:val="24"/>
          <w:szCs w:val="24"/>
        </w:rPr>
        <w:t>Accommodation</w:t>
      </w:r>
    </w:p>
    <w:p w:rsidR="001E752D" w:rsidRPr="00704674" w:rsidRDefault="001E752D"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 xml:space="preserve">• </w:t>
      </w:r>
      <w:r w:rsidR="005D24FF" w:rsidRPr="00704674">
        <w:rPr>
          <w:rFonts w:ascii="Times New Roman" w:hAnsi="Times New Roman" w:cs="Times New Roman"/>
          <w:sz w:val="24"/>
          <w:szCs w:val="24"/>
        </w:rPr>
        <w:t>Others</w:t>
      </w:r>
    </w:p>
    <w:p w:rsidR="00C71AA1" w:rsidRDefault="00C71AA1" w:rsidP="00704674">
      <w:pPr>
        <w:spacing w:after="0" w:line="276" w:lineRule="auto"/>
        <w:jc w:val="both"/>
        <w:rPr>
          <w:rFonts w:ascii="Times New Roman" w:hAnsi="Times New Roman" w:cs="Times New Roman"/>
          <w:sz w:val="24"/>
          <w:szCs w:val="24"/>
        </w:rPr>
      </w:pPr>
    </w:p>
    <w:p w:rsidR="009B1889" w:rsidRDefault="009B1889" w:rsidP="00704674">
      <w:pPr>
        <w:spacing w:after="0" w:line="276" w:lineRule="auto"/>
        <w:jc w:val="both"/>
        <w:rPr>
          <w:rFonts w:ascii="Times New Roman" w:hAnsi="Times New Roman" w:cs="Times New Roman"/>
          <w:sz w:val="24"/>
          <w:szCs w:val="24"/>
        </w:rPr>
      </w:pPr>
    </w:p>
    <w:p w:rsidR="009B1889" w:rsidRPr="00704674" w:rsidRDefault="009B1889" w:rsidP="00704674">
      <w:pPr>
        <w:spacing w:after="0" w:line="276" w:lineRule="auto"/>
        <w:jc w:val="both"/>
        <w:rPr>
          <w:rFonts w:ascii="Times New Roman" w:hAnsi="Times New Roman" w:cs="Times New Roman"/>
          <w:sz w:val="24"/>
          <w:szCs w:val="24"/>
        </w:rPr>
      </w:pPr>
    </w:p>
    <w:p w:rsidR="00044C74" w:rsidRDefault="00044C74" w:rsidP="009956E9">
      <w:pPr>
        <w:spacing w:after="30" w:line="240" w:lineRule="auto"/>
        <w:jc w:val="both"/>
        <w:rPr>
          <w:rFonts w:ascii="Times New Roman" w:hAnsi="Times New Roman" w:cs="Times New Roman"/>
          <w:sz w:val="24"/>
          <w:szCs w:val="24"/>
        </w:rPr>
      </w:pPr>
      <w:r w:rsidRPr="00704674">
        <w:rPr>
          <w:rFonts w:ascii="Times New Roman" w:hAnsi="Times New Roman" w:cs="Times New Roman"/>
          <w:sz w:val="24"/>
          <w:szCs w:val="24"/>
        </w:rPr>
        <w:lastRenderedPageBreak/>
        <w:t xml:space="preserve">3.2. The Student Organization shall use the following forms in conducting the financial affairs of </w:t>
      </w:r>
      <w:r w:rsidR="00A64E85" w:rsidRPr="00704674">
        <w:rPr>
          <w:rFonts w:ascii="Times New Roman" w:hAnsi="Times New Roman" w:cs="Times New Roman"/>
          <w:sz w:val="24"/>
          <w:szCs w:val="24"/>
        </w:rPr>
        <w:t>t</w:t>
      </w:r>
      <w:r w:rsidRPr="00704674">
        <w:rPr>
          <w:rFonts w:ascii="Times New Roman" w:hAnsi="Times New Roman" w:cs="Times New Roman"/>
          <w:sz w:val="24"/>
          <w:szCs w:val="24"/>
        </w:rPr>
        <w:t>he</w:t>
      </w:r>
      <w:r w:rsidR="00A64E85" w:rsidRPr="00704674">
        <w:rPr>
          <w:rFonts w:ascii="Times New Roman" w:hAnsi="Times New Roman" w:cs="Times New Roman"/>
          <w:sz w:val="24"/>
          <w:szCs w:val="24"/>
        </w:rPr>
        <w:t xml:space="preserve"> </w:t>
      </w:r>
      <w:r w:rsidRPr="00704674">
        <w:rPr>
          <w:rFonts w:ascii="Times New Roman" w:hAnsi="Times New Roman" w:cs="Times New Roman"/>
          <w:sz w:val="24"/>
          <w:szCs w:val="24"/>
        </w:rPr>
        <w:t>organization:</w:t>
      </w:r>
    </w:p>
    <w:p w:rsidR="009956E9" w:rsidRPr="00704674" w:rsidRDefault="009956E9" w:rsidP="009956E9">
      <w:pPr>
        <w:spacing w:after="30" w:line="240" w:lineRule="auto"/>
        <w:jc w:val="both"/>
        <w:rPr>
          <w:rFonts w:ascii="Times New Roman" w:hAnsi="Times New Roman" w:cs="Times New Roman"/>
          <w:sz w:val="24"/>
          <w:szCs w:val="24"/>
        </w:rPr>
      </w:pPr>
    </w:p>
    <w:p w:rsidR="00044C74" w:rsidRPr="00704674" w:rsidRDefault="00044C74" w:rsidP="009956E9">
      <w:pPr>
        <w:spacing w:after="30" w:line="240" w:lineRule="auto"/>
        <w:jc w:val="both"/>
        <w:rPr>
          <w:rFonts w:ascii="Times New Roman" w:hAnsi="Times New Roman" w:cs="Times New Roman"/>
          <w:sz w:val="24"/>
          <w:szCs w:val="24"/>
        </w:rPr>
      </w:pPr>
      <w:r w:rsidRPr="00704674">
        <w:rPr>
          <w:rFonts w:ascii="Times New Roman" w:hAnsi="Times New Roman" w:cs="Times New Roman"/>
          <w:sz w:val="24"/>
          <w:szCs w:val="24"/>
        </w:rPr>
        <w:t xml:space="preserve">3.3. </w:t>
      </w:r>
      <w:r w:rsidRPr="00704674">
        <w:rPr>
          <w:rFonts w:ascii="Times New Roman" w:hAnsi="Times New Roman" w:cs="Times New Roman"/>
          <w:b/>
          <w:sz w:val="24"/>
          <w:szCs w:val="24"/>
        </w:rPr>
        <w:t>Transaction Register</w:t>
      </w:r>
      <w:r w:rsidRPr="00704674">
        <w:rPr>
          <w:rFonts w:ascii="Times New Roman" w:hAnsi="Times New Roman" w:cs="Times New Roman"/>
          <w:sz w:val="24"/>
          <w:szCs w:val="24"/>
        </w:rPr>
        <w:t xml:space="preserve"> </w:t>
      </w:r>
    </w:p>
    <w:p w:rsidR="00044C74" w:rsidRPr="00704674" w:rsidRDefault="00044C74" w:rsidP="009956E9">
      <w:pPr>
        <w:spacing w:after="30" w:line="240" w:lineRule="auto"/>
        <w:ind w:left="450"/>
        <w:jc w:val="both"/>
        <w:rPr>
          <w:rFonts w:ascii="Times New Roman" w:hAnsi="Times New Roman" w:cs="Times New Roman"/>
          <w:sz w:val="24"/>
          <w:szCs w:val="24"/>
        </w:rPr>
      </w:pPr>
      <w:r w:rsidRPr="00704674">
        <w:rPr>
          <w:rFonts w:ascii="Times New Roman" w:hAnsi="Times New Roman" w:cs="Times New Roman"/>
          <w:sz w:val="24"/>
          <w:szCs w:val="24"/>
        </w:rPr>
        <w:t>3.3.1. The Treasurer prepares a Transaction Register to record the financial activities of the</w:t>
      </w:r>
      <w:r w:rsidR="00A64E85" w:rsidRPr="00704674">
        <w:rPr>
          <w:rFonts w:ascii="Times New Roman" w:hAnsi="Times New Roman" w:cs="Times New Roman"/>
          <w:sz w:val="24"/>
          <w:szCs w:val="24"/>
        </w:rPr>
        <w:t xml:space="preserve"> </w:t>
      </w:r>
      <w:r w:rsidRPr="00704674">
        <w:rPr>
          <w:rFonts w:ascii="Times New Roman" w:hAnsi="Times New Roman" w:cs="Times New Roman"/>
          <w:sz w:val="24"/>
          <w:szCs w:val="24"/>
        </w:rPr>
        <w:t xml:space="preserve">Organization and shall be </w:t>
      </w:r>
      <w:r w:rsidR="00704674">
        <w:rPr>
          <w:rFonts w:ascii="Times New Roman" w:hAnsi="Times New Roman" w:cs="Times New Roman"/>
          <w:sz w:val="24"/>
          <w:szCs w:val="24"/>
        </w:rPr>
        <w:t xml:space="preserve">checked by the Auditor and reviewed by the </w:t>
      </w:r>
      <w:r w:rsidRPr="00704674">
        <w:rPr>
          <w:rFonts w:ascii="Times New Roman" w:hAnsi="Times New Roman" w:cs="Times New Roman"/>
          <w:sz w:val="24"/>
          <w:szCs w:val="24"/>
        </w:rPr>
        <w:t xml:space="preserve">President and Faculty Adviser </w:t>
      </w:r>
      <w:r w:rsidR="001E752D" w:rsidRPr="00704674">
        <w:rPr>
          <w:rFonts w:ascii="Times New Roman" w:hAnsi="Times New Roman" w:cs="Times New Roman"/>
          <w:sz w:val="24"/>
          <w:szCs w:val="24"/>
        </w:rPr>
        <w:t>on a monthly basis</w:t>
      </w:r>
      <w:r w:rsidR="009956E9">
        <w:rPr>
          <w:rFonts w:ascii="Times New Roman" w:hAnsi="Times New Roman" w:cs="Times New Roman"/>
          <w:sz w:val="24"/>
          <w:szCs w:val="24"/>
        </w:rPr>
        <w:t>.</w:t>
      </w:r>
    </w:p>
    <w:p w:rsidR="00044C74" w:rsidRPr="00704674" w:rsidRDefault="00044C74" w:rsidP="009956E9">
      <w:pPr>
        <w:spacing w:after="30" w:line="240" w:lineRule="auto"/>
        <w:ind w:left="450"/>
        <w:jc w:val="both"/>
        <w:rPr>
          <w:rFonts w:ascii="Times New Roman" w:hAnsi="Times New Roman" w:cs="Times New Roman"/>
          <w:sz w:val="24"/>
          <w:szCs w:val="24"/>
        </w:rPr>
      </w:pPr>
      <w:r w:rsidRPr="00704674">
        <w:rPr>
          <w:rFonts w:ascii="Times New Roman" w:hAnsi="Times New Roman" w:cs="Times New Roman"/>
          <w:sz w:val="24"/>
          <w:szCs w:val="24"/>
        </w:rPr>
        <w:t>3.3.2. The Transaction Register captures the inflow and outf</w:t>
      </w:r>
      <w:r w:rsidR="001E752D" w:rsidRPr="00704674">
        <w:rPr>
          <w:rFonts w:ascii="Times New Roman" w:hAnsi="Times New Roman" w:cs="Times New Roman"/>
          <w:sz w:val="24"/>
          <w:szCs w:val="24"/>
        </w:rPr>
        <w:t>low of cash of the organization</w:t>
      </w:r>
    </w:p>
    <w:p w:rsidR="00044C74" w:rsidRPr="00704674" w:rsidRDefault="00044C74" w:rsidP="009956E9">
      <w:pPr>
        <w:spacing w:after="30" w:line="240" w:lineRule="auto"/>
        <w:ind w:left="450"/>
        <w:jc w:val="both"/>
        <w:rPr>
          <w:rFonts w:ascii="Times New Roman" w:hAnsi="Times New Roman" w:cs="Times New Roman"/>
          <w:sz w:val="24"/>
          <w:szCs w:val="24"/>
        </w:rPr>
      </w:pPr>
      <w:r w:rsidRPr="00704674">
        <w:rPr>
          <w:rFonts w:ascii="Times New Roman" w:hAnsi="Times New Roman" w:cs="Times New Roman"/>
          <w:sz w:val="24"/>
          <w:szCs w:val="24"/>
        </w:rPr>
        <w:t>3.3.3. Each entry in the Transaction Register shall be supported by clear and appropriate description including the date of the transaction, supporting documents (e.g. voucher</w:t>
      </w:r>
      <w:r w:rsidR="00A64E85" w:rsidRPr="00704674">
        <w:rPr>
          <w:rFonts w:ascii="Times New Roman" w:hAnsi="Times New Roman" w:cs="Times New Roman"/>
          <w:sz w:val="24"/>
          <w:szCs w:val="24"/>
        </w:rPr>
        <w:t xml:space="preserve"> </w:t>
      </w:r>
      <w:r w:rsidRPr="00704674">
        <w:rPr>
          <w:rFonts w:ascii="Times New Roman" w:hAnsi="Times New Roman" w:cs="Times New Roman"/>
          <w:sz w:val="24"/>
          <w:szCs w:val="24"/>
        </w:rPr>
        <w:t>no.), person in-charge, and accounts char</w:t>
      </w:r>
      <w:r w:rsidR="001E752D" w:rsidRPr="00704674">
        <w:rPr>
          <w:rFonts w:ascii="Times New Roman" w:hAnsi="Times New Roman" w:cs="Times New Roman"/>
          <w:sz w:val="24"/>
          <w:szCs w:val="24"/>
        </w:rPr>
        <w:t>ged/affected by the transaction</w:t>
      </w:r>
      <w:r w:rsidR="009956E9">
        <w:rPr>
          <w:rFonts w:ascii="Times New Roman" w:hAnsi="Times New Roman" w:cs="Times New Roman"/>
          <w:sz w:val="24"/>
          <w:szCs w:val="24"/>
        </w:rPr>
        <w:t>.</w:t>
      </w:r>
    </w:p>
    <w:p w:rsidR="00FE172D" w:rsidRPr="00704674" w:rsidRDefault="00FE172D" w:rsidP="009956E9">
      <w:pPr>
        <w:spacing w:after="30" w:line="240" w:lineRule="auto"/>
        <w:ind w:left="720"/>
        <w:jc w:val="both"/>
        <w:rPr>
          <w:rFonts w:ascii="Times New Roman" w:hAnsi="Times New Roman" w:cs="Times New Roman"/>
          <w:sz w:val="24"/>
          <w:szCs w:val="24"/>
        </w:rPr>
      </w:pPr>
    </w:p>
    <w:p w:rsidR="00044C74" w:rsidRPr="00704674" w:rsidRDefault="00044C74" w:rsidP="009956E9">
      <w:pPr>
        <w:spacing w:after="30" w:line="240" w:lineRule="auto"/>
        <w:jc w:val="both"/>
        <w:rPr>
          <w:rFonts w:ascii="Times New Roman" w:hAnsi="Times New Roman" w:cs="Times New Roman"/>
          <w:sz w:val="24"/>
          <w:szCs w:val="24"/>
        </w:rPr>
      </w:pPr>
      <w:r w:rsidRPr="00704674">
        <w:rPr>
          <w:rFonts w:ascii="Times New Roman" w:hAnsi="Times New Roman" w:cs="Times New Roman"/>
          <w:sz w:val="24"/>
          <w:szCs w:val="24"/>
        </w:rPr>
        <w:t xml:space="preserve">3.4. </w:t>
      </w:r>
      <w:r w:rsidRPr="00704674">
        <w:rPr>
          <w:rFonts w:ascii="Times New Roman" w:hAnsi="Times New Roman" w:cs="Times New Roman"/>
          <w:b/>
          <w:sz w:val="24"/>
          <w:szCs w:val="24"/>
        </w:rPr>
        <w:t xml:space="preserve">Disbursement Voucher </w:t>
      </w:r>
    </w:p>
    <w:p w:rsidR="00044C74" w:rsidRPr="00704674" w:rsidRDefault="00044C74" w:rsidP="009956E9">
      <w:pPr>
        <w:spacing w:after="30" w:line="240" w:lineRule="auto"/>
        <w:ind w:left="450"/>
        <w:jc w:val="both"/>
        <w:rPr>
          <w:rFonts w:ascii="Times New Roman" w:hAnsi="Times New Roman" w:cs="Times New Roman"/>
          <w:sz w:val="24"/>
          <w:szCs w:val="24"/>
        </w:rPr>
      </w:pPr>
      <w:r w:rsidRPr="00704674">
        <w:rPr>
          <w:rFonts w:ascii="Times New Roman" w:hAnsi="Times New Roman" w:cs="Times New Roman"/>
          <w:sz w:val="24"/>
          <w:szCs w:val="24"/>
        </w:rPr>
        <w:t>3.4.1. Every withdrawal from the organization’s bank account shall be supported by pre-numbered disbur</w:t>
      </w:r>
      <w:r w:rsidR="00132336" w:rsidRPr="00704674">
        <w:rPr>
          <w:rFonts w:ascii="Times New Roman" w:hAnsi="Times New Roman" w:cs="Times New Roman"/>
          <w:sz w:val="24"/>
          <w:szCs w:val="24"/>
        </w:rPr>
        <w:t>sement voucher prepared by the T</w:t>
      </w:r>
      <w:r w:rsidRPr="00704674">
        <w:rPr>
          <w:rFonts w:ascii="Times New Roman" w:hAnsi="Times New Roman" w:cs="Times New Roman"/>
          <w:sz w:val="24"/>
          <w:szCs w:val="24"/>
        </w:rPr>
        <w:t>reasurer and approved by the</w:t>
      </w:r>
      <w:r w:rsidR="00A64E85" w:rsidRPr="00704674">
        <w:rPr>
          <w:rFonts w:ascii="Times New Roman" w:hAnsi="Times New Roman" w:cs="Times New Roman"/>
          <w:sz w:val="24"/>
          <w:szCs w:val="24"/>
        </w:rPr>
        <w:t xml:space="preserve"> </w:t>
      </w:r>
      <w:r w:rsidRPr="00704674">
        <w:rPr>
          <w:rFonts w:ascii="Times New Roman" w:hAnsi="Times New Roman" w:cs="Times New Roman"/>
          <w:sz w:val="24"/>
          <w:szCs w:val="24"/>
        </w:rPr>
        <w:t>Organization President and Faculty Adviser prior</w:t>
      </w:r>
      <w:r w:rsidR="001E752D" w:rsidRPr="00704674">
        <w:rPr>
          <w:rFonts w:ascii="Times New Roman" w:hAnsi="Times New Roman" w:cs="Times New Roman"/>
          <w:sz w:val="24"/>
          <w:szCs w:val="24"/>
        </w:rPr>
        <w:t xml:space="preserve"> to such withdrawal transaction</w:t>
      </w:r>
      <w:r w:rsidR="009956E9">
        <w:rPr>
          <w:rFonts w:ascii="Times New Roman" w:hAnsi="Times New Roman" w:cs="Times New Roman"/>
          <w:sz w:val="24"/>
          <w:szCs w:val="24"/>
        </w:rPr>
        <w:t>.</w:t>
      </w:r>
    </w:p>
    <w:p w:rsidR="00044C74" w:rsidRPr="00704674" w:rsidRDefault="00044C74" w:rsidP="009956E9">
      <w:pPr>
        <w:spacing w:after="30" w:line="240" w:lineRule="auto"/>
        <w:ind w:left="450"/>
        <w:jc w:val="both"/>
        <w:rPr>
          <w:rFonts w:ascii="Times New Roman" w:hAnsi="Times New Roman" w:cs="Times New Roman"/>
          <w:sz w:val="24"/>
          <w:szCs w:val="24"/>
        </w:rPr>
      </w:pPr>
      <w:r w:rsidRPr="00704674">
        <w:rPr>
          <w:rFonts w:ascii="Times New Roman" w:hAnsi="Times New Roman" w:cs="Times New Roman"/>
          <w:sz w:val="24"/>
          <w:szCs w:val="24"/>
        </w:rPr>
        <w:t>3.4.2. All vouchers are to be drawn i</w:t>
      </w:r>
      <w:r w:rsidR="001E752D" w:rsidRPr="00704674">
        <w:rPr>
          <w:rFonts w:ascii="Times New Roman" w:hAnsi="Times New Roman" w:cs="Times New Roman"/>
          <w:sz w:val="24"/>
          <w:szCs w:val="24"/>
        </w:rPr>
        <w:t>n duplicate using black ink pen</w:t>
      </w:r>
      <w:r w:rsidR="009956E9">
        <w:rPr>
          <w:rFonts w:ascii="Times New Roman" w:hAnsi="Times New Roman" w:cs="Times New Roman"/>
          <w:sz w:val="24"/>
          <w:szCs w:val="24"/>
        </w:rPr>
        <w:t>.</w:t>
      </w:r>
    </w:p>
    <w:p w:rsidR="00044C74" w:rsidRPr="00704674" w:rsidRDefault="00044C74" w:rsidP="009956E9">
      <w:pPr>
        <w:spacing w:after="30" w:line="240" w:lineRule="auto"/>
        <w:ind w:left="450"/>
        <w:jc w:val="both"/>
        <w:rPr>
          <w:rFonts w:ascii="Times New Roman" w:hAnsi="Times New Roman" w:cs="Times New Roman"/>
          <w:sz w:val="24"/>
          <w:szCs w:val="24"/>
        </w:rPr>
      </w:pPr>
      <w:r w:rsidRPr="00704674">
        <w:rPr>
          <w:rFonts w:ascii="Times New Roman" w:hAnsi="Times New Roman" w:cs="Times New Roman"/>
          <w:sz w:val="24"/>
          <w:szCs w:val="24"/>
        </w:rPr>
        <w:t xml:space="preserve">3.4.3. Withdrawal slips </w:t>
      </w:r>
      <w:r w:rsidR="00FE65AF">
        <w:rPr>
          <w:rFonts w:ascii="Times New Roman" w:hAnsi="Times New Roman" w:cs="Times New Roman"/>
          <w:sz w:val="24"/>
          <w:szCs w:val="24"/>
        </w:rPr>
        <w:t>must also be</w:t>
      </w:r>
      <w:r w:rsidR="001E752D" w:rsidRPr="00704674">
        <w:rPr>
          <w:rFonts w:ascii="Times New Roman" w:hAnsi="Times New Roman" w:cs="Times New Roman"/>
          <w:sz w:val="24"/>
          <w:szCs w:val="24"/>
        </w:rPr>
        <w:t xml:space="preserve"> drawn in duplicate</w:t>
      </w:r>
      <w:r w:rsidR="00FE65AF">
        <w:rPr>
          <w:rFonts w:ascii="Times New Roman" w:hAnsi="Times New Roman" w:cs="Times New Roman"/>
          <w:sz w:val="24"/>
          <w:szCs w:val="24"/>
        </w:rPr>
        <w:t>.</w:t>
      </w:r>
    </w:p>
    <w:p w:rsidR="00044C74" w:rsidRPr="00704674" w:rsidRDefault="00044C74" w:rsidP="009956E9">
      <w:pPr>
        <w:spacing w:after="30" w:line="240" w:lineRule="auto"/>
        <w:ind w:left="450"/>
        <w:jc w:val="both"/>
        <w:rPr>
          <w:rFonts w:ascii="Times New Roman" w:hAnsi="Times New Roman" w:cs="Times New Roman"/>
          <w:sz w:val="24"/>
          <w:szCs w:val="24"/>
        </w:rPr>
      </w:pPr>
      <w:r w:rsidRPr="00704674">
        <w:rPr>
          <w:rFonts w:ascii="Times New Roman" w:hAnsi="Times New Roman" w:cs="Times New Roman"/>
          <w:sz w:val="24"/>
          <w:szCs w:val="24"/>
        </w:rPr>
        <w:t>3.4.4. The student organization shall retain the organization copy for its file. The Student</w:t>
      </w:r>
      <w:r w:rsidR="00A64E85" w:rsidRPr="00704674">
        <w:rPr>
          <w:rFonts w:ascii="Times New Roman" w:hAnsi="Times New Roman" w:cs="Times New Roman"/>
          <w:sz w:val="24"/>
          <w:szCs w:val="24"/>
        </w:rPr>
        <w:t xml:space="preserve"> </w:t>
      </w:r>
      <w:r w:rsidRPr="00704674">
        <w:rPr>
          <w:rFonts w:ascii="Times New Roman" w:hAnsi="Times New Roman" w:cs="Times New Roman"/>
          <w:sz w:val="24"/>
          <w:szCs w:val="24"/>
        </w:rPr>
        <w:t xml:space="preserve">Development copy with all the necessary supporting documents will be used for </w:t>
      </w:r>
      <w:r w:rsidR="001E752D" w:rsidRPr="00704674">
        <w:rPr>
          <w:rFonts w:ascii="Times New Roman" w:hAnsi="Times New Roman" w:cs="Times New Roman"/>
          <w:sz w:val="24"/>
          <w:szCs w:val="24"/>
        </w:rPr>
        <w:t>auditing purposes</w:t>
      </w:r>
      <w:r w:rsidR="00FE65AF">
        <w:rPr>
          <w:rFonts w:ascii="Times New Roman" w:hAnsi="Times New Roman" w:cs="Times New Roman"/>
          <w:sz w:val="24"/>
          <w:szCs w:val="24"/>
        </w:rPr>
        <w:t>.</w:t>
      </w:r>
    </w:p>
    <w:p w:rsidR="00FE172D" w:rsidRPr="00704674" w:rsidRDefault="00FE172D" w:rsidP="009956E9">
      <w:pPr>
        <w:spacing w:after="30" w:line="240" w:lineRule="auto"/>
        <w:jc w:val="both"/>
        <w:rPr>
          <w:rFonts w:ascii="Times New Roman" w:hAnsi="Times New Roman" w:cs="Times New Roman"/>
          <w:sz w:val="24"/>
          <w:szCs w:val="24"/>
        </w:rPr>
      </w:pPr>
    </w:p>
    <w:p w:rsidR="00044C74" w:rsidRPr="00704674" w:rsidRDefault="00044C74" w:rsidP="009956E9">
      <w:pPr>
        <w:spacing w:after="30" w:line="240" w:lineRule="auto"/>
        <w:jc w:val="both"/>
        <w:rPr>
          <w:rFonts w:ascii="Times New Roman" w:hAnsi="Times New Roman" w:cs="Times New Roman"/>
          <w:sz w:val="24"/>
          <w:szCs w:val="24"/>
        </w:rPr>
      </w:pPr>
      <w:r w:rsidRPr="00704674">
        <w:rPr>
          <w:rFonts w:ascii="Times New Roman" w:hAnsi="Times New Roman" w:cs="Times New Roman"/>
          <w:sz w:val="24"/>
          <w:szCs w:val="24"/>
        </w:rPr>
        <w:t xml:space="preserve">3.5. </w:t>
      </w:r>
      <w:r w:rsidRPr="00704674">
        <w:rPr>
          <w:rFonts w:ascii="Times New Roman" w:hAnsi="Times New Roman" w:cs="Times New Roman"/>
          <w:b/>
          <w:sz w:val="24"/>
          <w:szCs w:val="24"/>
        </w:rPr>
        <w:t>Petty Cash Replenishment Report</w:t>
      </w:r>
      <w:r w:rsidR="00704674">
        <w:rPr>
          <w:rFonts w:ascii="Times New Roman" w:hAnsi="Times New Roman" w:cs="Times New Roman"/>
          <w:sz w:val="24"/>
          <w:szCs w:val="24"/>
        </w:rPr>
        <w:t xml:space="preserve"> </w:t>
      </w:r>
    </w:p>
    <w:p w:rsidR="00044C74" w:rsidRPr="00704674" w:rsidRDefault="00044C74" w:rsidP="009956E9">
      <w:pPr>
        <w:spacing w:after="30" w:line="240" w:lineRule="auto"/>
        <w:ind w:left="450"/>
        <w:jc w:val="both"/>
        <w:rPr>
          <w:rFonts w:ascii="Times New Roman" w:hAnsi="Times New Roman" w:cs="Times New Roman"/>
          <w:sz w:val="24"/>
          <w:szCs w:val="24"/>
        </w:rPr>
      </w:pPr>
      <w:r w:rsidRPr="00704674">
        <w:rPr>
          <w:rFonts w:ascii="Times New Roman" w:hAnsi="Times New Roman" w:cs="Times New Roman"/>
          <w:sz w:val="24"/>
          <w:szCs w:val="24"/>
        </w:rPr>
        <w:t>3.5.1. The Student Organization shall evaluate whether the expenses to be made are</w:t>
      </w:r>
      <w:r w:rsidR="00A64E85" w:rsidRPr="00704674">
        <w:rPr>
          <w:rFonts w:ascii="Times New Roman" w:hAnsi="Times New Roman" w:cs="Times New Roman"/>
          <w:sz w:val="24"/>
          <w:szCs w:val="24"/>
        </w:rPr>
        <w:t xml:space="preserve"> </w:t>
      </w:r>
      <w:r w:rsidRPr="00704674">
        <w:rPr>
          <w:rFonts w:ascii="Times New Roman" w:hAnsi="Times New Roman" w:cs="Times New Roman"/>
          <w:sz w:val="24"/>
          <w:szCs w:val="24"/>
        </w:rPr>
        <w:t>program/projec</w:t>
      </w:r>
      <w:r w:rsidR="001E752D" w:rsidRPr="00704674">
        <w:rPr>
          <w:rFonts w:ascii="Times New Roman" w:hAnsi="Times New Roman" w:cs="Times New Roman"/>
          <w:sz w:val="24"/>
          <w:szCs w:val="24"/>
        </w:rPr>
        <w:t>t-related or operations-related</w:t>
      </w:r>
      <w:r w:rsidR="00FE65AF">
        <w:rPr>
          <w:rFonts w:ascii="Times New Roman" w:hAnsi="Times New Roman" w:cs="Times New Roman"/>
          <w:sz w:val="24"/>
          <w:szCs w:val="24"/>
        </w:rPr>
        <w:t>.</w:t>
      </w:r>
    </w:p>
    <w:p w:rsidR="00044C74" w:rsidRPr="00704674" w:rsidRDefault="00044C74" w:rsidP="009956E9">
      <w:pPr>
        <w:spacing w:after="30" w:line="240" w:lineRule="auto"/>
        <w:ind w:left="450"/>
        <w:jc w:val="both"/>
        <w:rPr>
          <w:rFonts w:ascii="Times New Roman" w:hAnsi="Times New Roman" w:cs="Times New Roman"/>
          <w:sz w:val="24"/>
          <w:szCs w:val="24"/>
        </w:rPr>
      </w:pPr>
      <w:r w:rsidRPr="00704674">
        <w:rPr>
          <w:rFonts w:ascii="Times New Roman" w:hAnsi="Times New Roman" w:cs="Times New Roman"/>
          <w:sz w:val="24"/>
          <w:szCs w:val="24"/>
        </w:rPr>
        <w:t>3.5.2. In case disbursements to be made are operations-related, such as meals/refreshment of</w:t>
      </w:r>
      <w:r w:rsidR="00A64E85" w:rsidRPr="00704674">
        <w:rPr>
          <w:rFonts w:ascii="Times New Roman" w:hAnsi="Times New Roman" w:cs="Times New Roman"/>
          <w:sz w:val="24"/>
          <w:szCs w:val="24"/>
        </w:rPr>
        <w:t xml:space="preserve"> </w:t>
      </w:r>
      <w:r w:rsidRPr="00704674">
        <w:rPr>
          <w:rFonts w:ascii="Times New Roman" w:hAnsi="Times New Roman" w:cs="Times New Roman"/>
          <w:sz w:val="24"/>
          <w:szCs w:val="24"/>
        </w:rPr>
        <w:t>the committee, supplies and transportation, the Person-in-Charge</w:t>
      </w:r>
      <w:r w:rsidR="00A64E85" w:rsidRPr="00704674">
        <w:rPr>
          <w:rFonts w:ascii="Times New Roman" w:hAnsi="Times New Roman" w:cs="Times New Roman"/>
          <w:sz w:val="24"/>
          <w:szCs w:val="24"/>
        </w:rPr>
        <w:t xml:space="preserve"> </w:t>
      </w:r>
      <w:r w:rsidRPr="00704674">
        <w:rPr>
          <w:rFonts w:ascii="Times New Roman" w:hAnsi="Times New Roman" w:cs="Times New Roman"/>
          <w:sz w:val="24"/>
          <w:szCs w:val="24"/>
        </w:rPr>
        <w:t>shall prepare Petty Cash Replenishment Rep</w:t>
      </w:r>
      <w:r w:rsidR="001E752D" w:rsidRPr="00704674">
        <w:rPr>
          <w:rFonts w:ascii="Times New Roman" w:hAnsi="Times New Roman" w:cs="Times New Roman"/>
          <w:sz w:val="24"/>
          <w:szCs w:val="24"/>
        </w:rPr>
        <w:t>ort for every cash advance made</w:t>
      </w:r>
      <w:r w:rsidR="00704674">
        <w:rPr>
          <w:rFonts w:ascii="Times New Roman" w:hAnsi="Times New Roman" w:cs="Times New Roman"/>
          <w:sz w:val="24"/>
          <w:szCs w:val="24"/>
        </w:rPr>
        <w:t>.</w:t>
      </w:r>
    </w:p>
    <w:p w:rsidR="00044C74" w:rsidRPr="00704674" w:rsidRDefault="00044C74" w:rsidP="009956E9">
      <w:pPr>
        <w:spacing w:after="30" w:line="240" w:lineRule="auto"/>
        <w:ind w:left="450"/>
        <w:jc w:val="both"/>
        <w:rPr>
          <w:rFonts w:ascii="Times New Roman" w:hAnsi="Times New Roman" w:cs="Times New Roman"/>
          <w:sz w:val="24"/>
          <w:szCs w:val="24"/>
        </w:rPr>
      </w:pPr>
      <w:r w:rsidRPr="00704674">
        <w:rPr>
          <w:rFonts w:ascii="Times New Roman" w:hAnsi="Times New Roman" w:cs="Times New Roman"/>
          <w:sz w:val="24"/>
          <w:szCs w:val="24"/>
        </w:rPr>
        <w:t>3.5.3. The Petty Cash Replenishment shall be supported by clear and appropriate description</w:t>
      </w:r>
      <w:r w:rsidR="00A64E85" w:rsidRPr="00704674">
        <w:rPr>
          <w:rFonts w:ascii="Times New Roman" w:hAnsi="Times New Roman" w:cs="Times New Roman"/>
          <w:sz w:val="24"/>
          <w:szCs w:val="24"/>
        </w:rPr>
        <w:t xml:space="preserve"> </w:t>
      </w:r>
      <w:r w:rsidRPr="00704674">
        <w:rPr>
          <w:rFonts w:ascii="Times New Roman" w:hAnsi="Times New Roman" w:cs="Times New Roman"/>
          <w:sz w:val="24"/>
          <w:szCs w:val="24"/>
        </w:rPr>
        <w:t>including the date of cash advance, person-in-charge, date of actual disbursements,</w:t>
      </w:r>
      <w:r w:rsidR="00A64E85" w:rsidRPr="00704674">
        <w:rPr>
          <w:rFonts w:ascii="Times New Roman" w:hAnsi="Times New Roman" w:cs="Times New Roman"/>
          <w:sz w:val="24"/>
          <w:szCs w:val="24"/>
        </w:rPr>
        <w:t xml:space="preserve"> </w:t>
      </w:r>
      <w:r w:rsidRPr="00704674">
        <w:rPr>
          <w:rFonts w:ascii="Times New Roman" w:hAnsi="Times New Roman" w:cs="Times New Roman"/>
          <w:sz w:val="24"/>
          <w:szCs w:val="24"/>
        </w:rPr>
        <w:t xml:space="preserve">payee, supporting document (e.g. O.R. #) and accounts charged. The report shall </w:t>
      </w:r>
      <w:r w:rsidR="00A64E85" w:rsidRPr="00704674">
        <w:rPr>
          <w:rFonts w:ascii="Times New Roman" w:hAnsi="Times New Roman" w:cs="Times New Roman"/>
          <w:sz w:val="24"/>
          <w:szCs w:val="24"/>
        </w:rPr>
        <w:t>also reflect</w:t>
      </w:r>
      <w:r w:rsidRPr="00704674">
        <w:rPr>
          <w:rFonts w:ascii="Times New Roman" w:hAnsi="Times New Roman" w:cs="Times New Roman"/>
          <w:sz w:val="24"/>
          <w:szCs w:val="24"/>
        </w:rPr>
        <w:t xml:space="preserve"> any excess or def</w:t>
      </w:r>
      <w:r w:rsidR="001E752D" w:rsidRPr="00704674">
        <w:rPr>
          <w:rFonts w:ascii="Times New Roman" w:hAnsi="Times New Roman" w:cs="Times New Roman"/>
          <w:sz w:val="24"/>
          <w:szCs w:val="24"/>
        </w:rPr>
        <w:t>icit over the cash advance made</w:t>
      </w:r>
      <w:r w:rsidR="00FE65AF">
        <w:rPr>
          <w:rFonts w:ascii="Times New Roman" w:hAnsi="Times New Roman" w:cs="Times New Roman"/>
          <w:sz w:val="24"/>
          <w:szCs w:val="24"/>
        </w:rPr>
        <w:t>.</w:t>
      </w:r>
    </w:p>
    <w:p w:rsidR="00044C74" w:rsidRPr="00704674" w:rsidRDefault="00044C74" w:rsidP="009956E9">
      <w:pPr>
        <w:spacing w:after="30" w:line="240" w:lineRule="auto"/>
        <w:ind w:left="450"/>
        <w:jc w:val="both"/>
        <w:rPr>
          <w:rFonts w:ascii="Times New Roman" w:hAnsi="Times New Roman" w:cs="Times New Roman"/>
          <w:sz w:val="24"/>
          <w:szCs w:val="24"/>
        </w:rPr>
      </w:pPr>
      <w:r w:rsidRPr="00704674">
        <w:rPr>
          <w:rFonts w:ascii="Times New Roman" w:hAnsi="Times New Roman" w:cs="Times New Roman"/>
          <w:sz w:val="24"/>
          <w:szCs w:val="24"/>
        </w:rPr>
        <w:t>3.5.4. Expenses related to operations should be controlled by the organization and limited</w:t>
      </w:r>
      <w:r w:rsidR="00A64E85" w:rsidRPr="00704674">
        <w:rPr>
          <w:rFonts w:ascii="Times New Roman" w:hAnsi="Times New Roman" w:cs="Times New Roman"/>
          <w:sz w:val="24"/>
          <w:szCs w:val="24"/>
        </w:rPr>
        <w:t xml:space="preserve"> </w:t>
      </w:r>
      <w:r w:rsidRPr="00704674">
        <w:rPr>
          <w:rFonts w:ascii="Times New Roman" w:hAnsi="Times New Roman" w:cs="Times New Roman"/>
          <w:sz w:val="24"/>
          <w:szCs w:val="24"/>
        </w:rPr>
        <w:t>only to necessar</w:t>
      </w:r>
      <w:r w:rsidR="001E752D" w:rsidRPr="00704674">
        <w:rPr>
          <w:rFonts w:ascii="Times New Roman" w:hAnsi="Times New Roman" w:cs="Times New Roman"/>
          <w:sz w:val="24"/>
          <w:szCs w:val="24"/>
        </w:rPr>
        <w:t>y administrative expenses</w:t>
      </w:r>
      <w:r w:rsidR="00FE65AF">
        <w:rPr>
          <w:rFonts w:ascii="Times New Roman" w:hAnsi="Times New Roman" w:cs="Times New Roman"/>
          <w:sz w:val="24"/>
          <w:szCs w:val="24"/>
        </w:rPr>
        <w:t>.</w:t>
      </w:r>
    </w:p>
    <w:p w:rsidR="00044C74" w:rsidRPr="00704674" w:rsidRDefault="00044C74" w:rsidP="009956E9">
      <w:pPr>
        <w:spacing w:after="30" w:line="240" w:lineRule="auto"/>
        <w:ind w:left="450"/>
        <w:jc w:val="both"/>
        <w:rPr>
          <w:rFonts w:ascii="Times New Roman" w:hAnsi="Times New Roman" w:cs="Times New Roman"/>
          <w:sz w:val="24"/>
          <w:szCs w:val="24"/>
        </w:rPr>
      </w:pPr>
      <w:r w:rsidRPr="00704674">
        <w:rPr>
          <w:rFonts w:ascii="Times New Roman" w:hAnsi="Times New Roman" w:cs="Times New Roman"/>
          <w:sz w:val="24"/>
          <w:szCs w:val="24"/>
        </w:rPr>
        <w:t xml:space="preserve">3.5.5. The report shall be </w:t>
      </w:r>
      <w:r w:rsidR="00145100">
        <w:rPr>
          <w:rFonts w:ascii="Times New Roman" w:hAnsi="Times New Roman" w:cs="Times New Roman"/>
          <w:sz w:val="24"/>
          <w:szCs w:val="24"/>
        </w:rPr>
        <w:t>received by the</w:t>
      </w:r>
      <w:r w:rsidR="001E752D" w:rsidRPr="00704674">
        <w:rPr>
          <w:rFonts w:ascii="Times New Roman" w:hAnsi="Times New Roman" w:cs="Times New Roman"/>
          <w:sz w:val="24"/>
          <w:szCs w:val="24"/>
        </w:rPr>
        <w:t xml:space="preserve"> Treasurer</w:t>
      </w:r>
      <w:r w:rsidR="00145100">
        <w:rPr>
          <w:rFonts w:ascii="Times New Roman" w:hAnsi="Times New Roman" w:cs="Times New Roman"/>
          <w:sz w:val="24"/>
          <w:szCs w:val="24"/>
        </w:rPr>
        <w:t>, checked by the Auditor and Reviewed</w:t>
      </w:r>
      <w:r w:rsidR="001E752D" w:rsidRPr="00704674">
        <w:rPr>
          <w:rFonts w:ascii="Times New Roman" w:hAnsi="Times New Roman" w:cs="Times New Roman"/>
          <w:sz w:val="24"/>
          <w:szCs w:val="24"/>
        </w:rPr>
        <w:t xml:space="preserve"> </w:t>
      </w:r>
      <w:r w:rsidR="00145100">
        <w:rPr>
          <w:rFonts w:ascii="Times New Roman" w:hAnsi="Times New Roman" w:cs="Times New Roman"/>
          <w:sz w:val="24"/>
          <w:szCs w:val="24"/>
        </w:rPr>
        <w:t>by the President and Adviser.</w:t>
      </w:r>
    </w:p>
    <w:p w:rsidR="00044C74" w:rsidRPr="00704674" w:rsidRDefault="00044C74" w:rsidP="009956E9">
      <w:pPr>
        <w:spacing w:after="30" w:line="240" w:lineRule="auto"/>
        <w:jc w:val="both"/>
        <w:rPr>
          <w:rFonts w:ascii="Times New Roman" w:hAnsi="Times New Roman" w:cs="Times New Roman"/>
          <w:sz w:val="24"/>
          <w:szCs w:val="24"/>
        </w:rPr>
      </w:pPr>
    </w:p>
    <w:p w:rsidR="00044C74" w:rsidRPr="00704674" w:rsidRDefault="00044C74" w:rsidP="009956E9">
      <w:pPr>
        <w:spacing w:after="30" w:line="240" w:lineRule="auto"/>
        <w:jc w:val="both"/>
        <w:rPr>
          <w:rFonts w:ascii="Times New Roman" w:hAnsi="Times New Roman" w:cs="Times New Roman"/>
          <w:sz w:val="24"/>
          <w:szCs w:val="24"/>
        </w:rPr>
      </w:pPr>
      <w:r w:rsidRPr="00704674">
        <w:rPr>
          <w:rFonts w:ascii="Times New Roman" w:hAnsi="Times New Roman" w:cs="Times New Roman"/>
          <w:sz w:val="24"/>
          <w:szCs w:val="24"/>
        </w:rPr>
        <w:t xml:space="preserve">3.6. </w:t>
      </w:r>
      <w:r w:rsidRPr="00704674">
        <w:rPr>
          <w:rFonts w:ascii="Times New Roman" w:hAnsi="Times New Roman" w:cs="Times New Roman"/>
          <w:b/>
          <w:sz w:val="24"/>
          <w:szCs w:val="24"/>
        </w:rPr>
        <w:t>Post-Activity Liquidation Report</w:t>
      </w:r>
      <w:r w:rsidR="00145100">
        <w:rPr>
          <w:rFonts w:ascii="Times New Roman" w:hAnsi="Times New Roman" w:cs="Times New Roman"/>
          <w:sz w:val="24"/>
          <w:szCs w:val="24"/>
        </w:rPr>
        <w:t xml:space="preserve"> </w:t>
      </w:r>
    </w:p>
    <w:p w:rsidR="00044C74" w:rsidRPr="00704674" w:rsidRDefault="00044C74" w:rsidP="009956E9">
      <w:pPr>
        <w:spacing w:after="30" w:line="240" w:lineRule="auto"/>
        <w:ind w:left="450"/>
        <w:jc w:val="both"/>
        <w:rPr>
          <w:rFonts w:ascii="Times New Roman" w:hAnsi="Times New Roman" w:cs="Times New Roman"/>
          <w:sz w:val="24"/>
          <w:szCs w:val="24"/>
        </w:rPr>
      </w:pPr>
      <w:r w:rsidRPr="00704674">
        <w:rPr>
          <w:rFonts w:ascii="Times New Roman" w:hAnsi="Times New Roman" w:cs="Times New Roman"/>
          <w:sz w:val="24"/>
          <w:szCs w:val="24"/>
        </w:rPr>
        <w:t>3.6.1. The organization shall l</w:t>
      </w:r>
      <w:r w:rsidR="00FE65AF">
        <w:rPr>
          <w:rFonts w:ascii="Times New Roman" w:hAnsi="Times New Roman" w:cs="Times New Roman"/>
          <w:sz w:val="24"/>
          <w:szCs w:val="24"/>
        </w:rPr>
        <w:t>imit the expenses</w:t>
      </w:r>
      <w:r w:rsidRPr="00704674">
        <w:rPr>
          <w:rFonts w:ascii="Times New Roman" w:hAnsi="Times New Roman" w:cs="Times New Roman"/>
          <w:sz w:val="24"/>
          <w:szCs w:val="24"/>
        </w:rPr>
        <w:t xml:space="preserve"> for a particular project within</w:t>
      </w:r>
      <w:r w:rsidR="00A64E85" w:rsidRPr="00704674">
        <w:rPr>
          <w:rFonts w:ascii="Times New Roman" w:hAnsi="Times New Roman" w:cs="Times New Roman"/>
          <w:sz w:val="24"/>
          <w:szCs w:val="24"/>
        </w:rPr>
        <w:t xml:space="preserve"> </w:t>
      </w:r>
      <w:r w:rsidRPr="00704674">
        <w:rPr>
          <w:rFonts w:ascii="Times New Roman" w:hAnsi="Times New Roman" w:cs="Times New Roman"/>
          <w:sz w:val="24"/>
          <w:szCs w:val="24"/>
        </w:rPr>
        <w:t>the amount b</w:t>
      </w:r>
      <w:r w:rsidR="001E752D" w:rsidRPr="00704674">
        <w:rPr>
          <w:rFonts w:ascii="Times New Roman" w:hAnsi="Times New Roman" w:cs="Times New Roman"/>
          <w:sz w:val="24"/>
          <w:szCs w:val="24"/>
        </w:rPr>
        <w:t>udgeted in the project proposal</w:t>
      </w:r>
      <w:r w:rsidR="00FE65AF">
        <w:rPr>
          <w:rFonts w:ascii="Times New Roman" w:hAnsi="Times New Roman" w:cs="Times New Roman"/>
          <w:sz w:val="24"/>
          <w:szCs w:val="24"/>
        </w:rPr>
        <w:t>.</w:t>
      </w:r>
    </w:p>
    <w:p w:rsidR="00145100" w:rsidRDefault="00044C74" w:rsidP="009956E9">
      <w:pPr>
        <w:spacing w:after="30" w:line="240" w:lineRule="auto"/>
        <w:ind w:left="450"/>
        <w:jc w:val="both"/>
        <w:rPr>
          <w:rFonts w:ascii="Times New Roman" w:hAnsi="Times New Roman" w:cs="Times New Roman"/>
          <w:sz w:val="24"/>
          <w:szCs w:val="24"/>
        </w:rPr>
      </w:pPr>
      <w:r w:rsidRPr="00704674">
        <w:rPr>
          <w:rFonts w:ascii="Times New Roman" w:hAnsi="Times New Roman" w:cs="Times New Roman"/>
          <w:sz w:val="24"/>
          <w:szCs w:val="24"/>
        </w:rPr>
        <w:t>3.6.2. Actual expenses incurred shall be reflected in the P</w:t>
      </w:r>
      <w:r w:rsidR="00D4353C" w:rsidRPr="00704674">
        <w:rPr>
          <w:rFonts w:ascii="Times New Roman" w:hAnsi="Times New Roman" w:cs="Times New Roman"/>
          <w:sz w:val="24"/>
          <w:szCs w:val="24"/>
        </w:rPr>
        <w:t>ost-Activity Liquidation Report</w:t>
      </w:r>
      <w:r w:rsidR="00FE65AF">
        <w:rPr>
          <w:rFonts w:ascii="Times New Roman" w:hAnsi="Times New Roman" w:cs="Times New Roman"/>
          <w:sz w:val="24"/>
          <w:szCs w:val="24"/>
        </w:rPr>
        <w:t>.</w:t>
      </w:r>
    </w:p>
    <w:p w:rsidR="009956E9" w:rsidRDefault="00044C74" w:rsidP="009956E9">
      <w:pPr>
        <w:spacing w:after="30" w:line="240" w:lineRule="auto"/>
        <w:ind w:left="450"/>
        <w:jc w:val="both"/>
        <w:rPr>
          <w:rFonts w:ascii="Times New Roman" w:hAnsi="Times New Roman" w:cs="Times New Roman"/>
          <w:sz w:val="24"/>
          <w:szCs w:val="24"/>
        </w:rPr>
      </w:pPr>
      <w:r w:rsidRPr="00704674">
        <w:rPr>
          <w:rFonts w:ascii="Times New Roman" w:hAnsi="Times New Roman" w:cs="Times New Roman"/>
          <w:sz w:val="24"/>
          <w:szCs w:val="24"/>
        </w:rPr>
        <w:t>3.6.3. The Post-Activity Liquidation Report shall be supported by clear and appropriate</w:t>
      </w:r>
      <w:r w:rsidR="00A64E85" w:rsidRPr="00704674">
        <w:rPr>
          <w:rFonts w:ascii="Times New Roman" w:hAnsi="Times New Roman" w:cs="Times New Roman"/>
          <w:sz w:val="24"/>
          <w:szCs w:val="24"/>
        </w:rPr>
        <w:t xml:space="preserve"> </w:t>
      </w:r>
      <w:r w:rsidRPr="00704674">
        <w:rPr>
          <w:rFonts w:ascii="Times New Roman" w:hAnsi="Times New Roman" w:cs="Times New Roman"/>
          <w:sz w:val="24"/>
          <w:szCs w:val="24"/>
        </w:rPr>
        <w:t>description including the Person in Char</w:t>
      </w:r>
      <w:r w:rsidR="00D4353C" w:rsidRPr="00704674">
        <w:rPr>
          <w:rFonts w:ascii="Times New Roman" w:hAnsi="Times New Roman" w:cs="Times New Roman"/>
          <w:sz w:val="24"/>
          <w:szCs w:val="24"/>
        </w:rPr>
        <w:t>ge, Project Title, date, time</w:t>
      </w:r>
      <w:r w:rsidR="00A64E85" w:rsidRPr="00704674">
        <w:rPr>
          <w:rFonts w:ascii="Times New Roman" w:hAnsi="Times New Roman" w:cs="Times New Roman"/>
          <w:sz w:val="24"/>
          <w:szCs w:val="24"/>
        </w:rPr>
        <w:t xml:space="preserve">, </w:t>
      </w:r>
      <w:r w:rsidR="00D4353C" w:rsidRPr="00704674">
        <w:rPr>
          <w:rFonts w:ascii="Times New Roman" w:hAnsi="Times New Roman" w:cs="Times New Roman"/>
          <w:sz w:val="24"/>
          <w:szCs w:val="24"/>
        </w:rPr>
        <w:t xml:space="preserve">and </w:t>
      </w:r>
      <w:r w:rsidR="00A64E85" w:rsidRPr="00704674">
        <w:rPr>
          <w:rFonts w:ascii="Times New Roman" w:hAnsi="Times New Roman" w:cs="Times New Roman"/>
          <w:sz w:val="24"/>
          <w:szCs w:val="24"/>
        </w:rPr>
        <w:t>venue</w:t>
      </w:r>
      <w:r w:rsidRPr="00704674">
        <w:rPr>
          <w:rFonts w:ascii="Times New Roman" w:hAnsi="Times New Roman" w:cs="Times New Roman"/>
          <w:sz w:val="24"/>
          <w:szCs w:val="24"/>
        </w:rPr>
        <w:t xml:space="preserve"> of the</w:t>
      </w:r>
      <w:r w:rsidR="00A64E85" w:rsidRPr="00704674">
        <w:rPr>
          <w:rFonts w:ascii="Times New Roman" w:hAnsi="Times New Roman" w:cs="Times New Roman"/>
          <w:sz w:val="24"/>
          <w:szCs w:val="24"/>
        </w:rPr>
        <w:t xml:space="preserve"> </w:t>
      </w:r>
      <w:r w:rsidRPr="00704674">
        <w:rPr>
          <w:rFonts w:ascii="Times New Roman" w:hAnsi="Times New Roman" w:cs="Times New Roman"/>
          <w:sz w:val="24"/>
          <w:szCs w:val="24"/>
        </w:rPr>
        <w:t>project and detailed inform</w:t>
      </w:r>
      <w:r w:rsidR="00D4353C" w:rsidRPr="00704674">
        <w:rPr>
          <w:rFonts w:ascii="Times New Roman" w:hAnsi="Times New Roman" w:cs="Times New Roman"/>
          <w:sz w:val="24"/>
          <w:szCs w:val="24"/>
        </w:rPr>
        <w:t>ation of the disbursements made</w:t>
      </w:r>
      <w:r w:rsidR="00145100">
        <w:rPr>
          <w:rFonts w:ascii="Times New Roman" w:hAnsi="Times New Roman" w:cs="Times New Roman"/>
          <w:sz w:val="24"/>
          <w:szCs w:val="24"/>
        </w:rPr>
        <w:t>.</w:t>
      </w:r>
    </w:p>
    <w:p w:rsidR="009B1889" w:rsidRDefault="009B1889" w:rsidP="009956E9">
      <w:pPr>
        <w:spacing w:after="30" w:line="240" w:lineRule="auto"/>
        <w:ind w:left="450"/>
        <w:jc w:val="both"/>
        <w:rPr>
          <w:rFonts w:ascii="Times New Roman" w:hAnsi="Times New Roman" w:cs="Times New Roman"/>
          <w:sz w:val="24"/>
          <w:szCs w:val="24"/>
        </w:rPr>
      </w:pPr>
    </w:p>
    <w:p w:rsidR="008C6E9D" w:rsidRPr="009956E9" w:rsidRDefault="008C6E9D" w:rsidP="009956E9">
      <w:pPr>
        <w:spacing w:after="30" w:line="240" w:lineRule="auto"/>
        <w:ind w:left="450"/>
        <w:jc w:val="center"/>
        <w:rPr>
          <w:rFonts w:ascii="Times New Roman" w:hAnsi="Times New Roman" w:cs="Times New Roman"/>
          <w:sz w:val="24"/>
          <w:szCs w:val="24"/>
        </w:rPr>
      </w:pPr>
      <w:r w:rsidRPr="00704674">
        <w:rPr>
          <w:rFonts w:ascii="Times New Roman" w:hAnsi="Times New Roman" w:cs="Times New Roman"/>
          <w:b/>
          <w:sz w:val="28"/>
          <w:szCs w:val="24"/>
        </w:rPr>
        <w:lastRenderedPageBreak/>
        <w:t>IV. CASH RECEIPTS</w:t>
      </w:r>
    </w:p>
    <w:p w:rsidR="008C6E9D" w:rsidRPr="00704674" w:rsidRDefault="008C6E9D" w:rsidP="00704674">
      <w:pPr>
        <w:spacing w:after="0" w:line="276" w:lineRule="auto"/>
        <w:rPr>
          <w:rFonts w:ascii="Times New Roman" w:hAnsi="Times New Roman" w:cs="Times New Roman"/>
          <w:sz w:val="24"/>
          <w:szCs w:val="24"/>
        </w:rPr>
      </w:pPr>
    </w:p>
    <w:p w:rsidR="008C6E9D" w:rsidRPr="00704674" w:rsidRDefault="008C6E9D"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4.1. Cash receipts generally arise from:</w:t>
      </w:r>
    </w:p>
    <w:p w:rsidR="008C6E9D" w:rsidRPr="00704674" w:rsidRDefault="008C6E9D" w:rsidP="00704674">
      <w:pPr>
        <w:spacing w:after="0" w:line="276" w:lineRule="auto"/>
        <w:ind w:left="450"/>
        <w:jc w:val="both"/>
        <w:rPr>
          <w:rFonts w:ascii="Times New Roman" w:hAnsi="Times New Roman" w:cs="Times New Roman"/>
          <w:sz w:val="24"/>
          <w:szCs w:val="24"/>
        </w:rPr>
      </w:pPr>
      <w:r w:rsidRPr="00704674">
        <w:rPr>
          <w:rFonts w:ascii="Times New Roman" w:hAnsi="Times New Roman" w:cs="Times New Roman"/>
          <w:sz w:val="24"/>
          <w:szCs w:val="24"/>
        </w:rPr>
        <w:t>a.</w:t>
      </w:r>
      <w:r w:rsidRPr="00704674">
        <w:rPr>
          <w:rFonts w:ascii="Times New Roman" w:hAnsi="Times New Roman" w:cs="Times New Roman"/>
          <w:sz w:val="24"/>
          <w:szCs w:val="24"/>
        </w:rPr>
        <w:tab/>
        <w:t>Membership dues</w:t>
      </w:r>
    </w:p>
    <w:p w:rsidR="008C6E9D" w:rsidRPr="00704674" w:rsidRDefault="008C6E9D" w:rsidP="00704674">
      <w:pPr>
        <w:spacing w:after="0" w:line="276" w:lineRule="auto"/>
        <w:ind w:left="450"/>
        <w:jc w:val="both"/>
        <w:rPr>
          <w:rFonts w:ascii="Times New Roman" w:hAnsi="Times New Roman" w:cs="Times New Roman"/>
          <w:sz w:val="24"/>
          <w:szCs w:val="24"/>
        </w:rPr>
      </w:pPr>
      <w:r w:rsidRPr="00704674">
        <w:rPr>
          <w:rFonts w:ascii="Times New Roman" w:hAnsi="Times New Roman" w:cs="Times New Roman"/>
          <w:sz w:val="24"/>
          <w:szCs w:val="24"/>
        </w:rPr>
        <w:t>b. Sponsorship subsidy</w:t>
      </w:r>
    </w:p>
    <w:p w:rsidR="008C6E9D" w:rsidRPr="00704674" w:rsidRDefault="008C6E9D" w:rsidP="00704674">
      <w:pPr>
        <w:spacing w:after="0" w:line="276" w:lineRule="auto"/>
        <w:jc w:val="both"/>
        <w:rPr>
          <w:rFonts w:ascii="Times New Roman" w:hAnsi="Times New Roman" w:cs="Times New Roman"/>
          <w:sz w:val="24"/>
          <w:szCs w:val="24"/>
        </w:rPr>
      </w:pPr>
    </w:p>
    <w:p w:rsidR="008C6E9D" w:rsidRPr="00704674" w:rsidRDefault="008C6E9D"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4.2. The principal steps in the cash receipts process are:</w:t>
      </w:r>
    </w:p>
    <w:p w:rsidR="008C6E9D" w:rsidRPr="00704674" w:rsidRDefault="008C6E9D" w:rsidP="00704674">
      <w:pPr>
        <w:spacing w:after="0" w:line="276" w:lineRule="auto"/>
        <w:ind w:left="450"/>
        <w:jc w:val="both"/>
        <w:rPr>
          <w:rFonts w:ascii="Times New Roman" w:hAnsi="Times New Roman" w:cs="Times New Roman"/>
          <w:sz w:val="24"/>
          <w:szCs w:val="24"/>
        </w:rPr>
      </w:pPr>
      <w:r w:rsidRPr="00704674">
        <w:rPr>
          <w:rFonts w:ascii="Times New Roman" w:hAnsi="Times New Roman" w:cs="Times New Roman"/>
          <w:sz w:val="24"/>
          <w:szCs w:val="24"/>
        </w:rPr>
        <w:t>All cash received will be counted, verified, and signed off by the Treasurer and another officer. The cash will immediately be posted in the Transaction Register using the appropriate allocation. A receipt will be given to the paying party and a copy kept for internal purposes. The cash will be kept in a locked, secure location</w:t>
      </w:r>
      <w:r w:rsidR="00FE65AF">
        <w:rPr>
          <w:rFonts w:ascii="Times New Roman" w:hAnsi="Times New Roman" w:cs="Times New Roman"/>
          <w:sz w:val="24"/>
          <w:szCs w:val="24"/>
        </w:rPr>
        <w:t>,</w:t>
      </w:r>
      <w:r w:rsidRPr="00704674">
        <w:rPr>
          <w:rFonts w:ascii="Times New Roman" w:hAnsi="Times New Roman" w:cs="Times New Roman"/>
          <w:sz w:val="24"/>
          <w:szCs w:val="24"/>
        </w:rPr>
        <w:t xml:space="preserve"> and deposited within 24 business hours.</w:t>
      </w:r>
    </w:p>
    <w:p w:rsidR="008C6E9D" w:rsidRPr="00704674" w:rsidRDefault="008C6E9D" w:rsidP="00704674">
      <w:pPr>
        <w:spacing w:after="0" w:line="276" w:lineRule="auto"/>
        <w:jc w:val="both"/>
        <w:rPr>
          <w:rFonts w:ascii="Times New Roman" w:hAnsi="Times New Roman" w:cs="Times New Roman"/>
          <w:sz w:val="24"/>
          <w:szCs w:val="24"/>
        </w:rPr>
      </w:pPr>
    </w:p>
    <w:p w:rsidR="008C6E9D" w:rsidRPr="00704674" w:rsidRDefault="008C6E9D" w:rsidP="00704674">
      <w:pPr>
        <w:spacing w:after="0" w:line="276" w:lineRule="auto"/>
        <w:ind w:left="450"/>
        <w:jc w:val="both"/>
        <w:rPr>
          <w:rFonts w:ascii="Times New Roman" w:hAnsi="Times New Roman" w:cs="Times New Roman"/>
          <w:sz w:val="24"/>
          <w:szCs w:val="24"/>
        </w:rPr>
      </w:pPr>
      <w:r w:rsidRPr="00704674">
        <w:rPr>
          <w:rFonts w:ascii="Times New Roman" w:hAnsi="Times New Roman" w:cs="Times New Roman"/>
          <w:sz w:val="24"/>
          <w:szCs w:val="24"/>
        </w:rPr>
        <w:t>In case of checks coming from sponsorship subsidy, the treasurer enters all checks into a</w:t>
      </w:r>
    </w:p>
    <w:p w:rsidR="008C6E9D" w:rsidRPr="00704674" w:rsidRDefault="008C6E9D" w:rsidP="00704674">
      <w:pPr>
        <w:spacing w:after="0" w:line="276" w:lineRule="auto"/>
        <w:ind w:left="450"/>
        <w:jc w:val="both"/>
        <w:rPr>
          <w:rFonts w:ascii="Times New Roman" w:hAnsi="Times New Roman" w:cs="Times New Roman"/>
          <w:sz w:val="24"/>
          <w:szCs w:val="24"/>
        </w:rPr>
      </w:pPr>
      <w:r w:rsidRPr="00704674">
        <w:rPr>
          <w:rFonts w:ascii="Times New Roman" w:hAnsi="Times New Roman" w:cs="Times New Roman"/>
          <w:sz w:val="24"/>
          <w:szCs w:val="24"/>
        </w:rPr>
        <w:t>Transaction Register, stamps all checks “for deposit only,” and makes two (2) copies of each check. The checks are kept in a secured area until processed for deposit. A receipt will be given to the sponsor and a copy kept for internal purposes.</w:t>
      </w:r>
    </w:p>
    <w:p w:rsidR="008C6E9D" w:rsidRPr="00704674" w:rsidRDefault="008C6E9D" w:rsidP="00704674">
      <w:pPr>
        <w:spacing w:after="0" w:line="276" w:lineRule="auto"/>
        <w:jc w:val="both"/>
        <w:rPr>
          <w:rFonts w:ascii="Times New Roman" w:hAnsi="Times New Roman" w:cs="Times New Roman"/>
          <w:sz w:val="24"/>
          <w:szCs w:val="24"/>
        </w:rPr>
      </w:pPr>
    </w:p>
    <w:p w:rsidR="008C6E9D" w:rsidRPr="00704674" w:rsidRDefault="00FE172D"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 xml:space="preserve">4.3 </w:t>
      </w:r>
      <w:r w:rsidR="00FE65AF">
        <w:rPr>
          <w:rFonts w:ascii="Times New Roman" w:hAnsi="Times New Roman" w:cs="Times New Roman"/>
          <w:sz w:val="24"/>
          <w:szCs w:val="24"/>
        </w:rPr>
        <w:t>P</w:t>
      </w:r>
      <w:r w:rsidR="008C6E9D" w:rsidRPr="00704674">
        <w:rPr>
          <w:rFonts w:ascii="Times New Roman" w:hAnsi="Times New Roman" w:cs="Times New Roman"/>
          <w:sz w:val="24"/>
          <w:szCs w:val="24"/>
        </w:rPr>
        <w:t>rocedures for the collection of student fees are as follows:</w:t>
      </w:r>
    </w:p>
    <w:p w:rsidR="008C6E9D" w:rsidRPr="00704674" w:rsidRDefault="00D4353C" w:rsidP="00704674">
      <w:pPr>
        <w:spacing w:after="0" w:line="276" w:lineRule="auto"/>
        <w:ind w:left="360"/>
        <w:jc w:val="both"/>
        <w:rPr>
          <w:rFonts w:ascii="Times New Roman" w:hAnsi="Times New Roman" w:cs="Times New Roman"/>
          <w:sz w:val="24"/>
          <w:szCs w:val="24"/>
        </w:rPr>
      </w:pPr>
      <w:r w:rsidRPr="00704674">
        <w:rPr>
          <w:rFonts w:ascii="Times New Roman" w:hAnsi="Times New Roman" w:cs="Times New Roman"/>
          <w:sz w:val="24"/>
          <w:szCs w:val="24"/>
        </w:rPr>
        <w:t xml:space="preserve">4.3.1 </w:t>
      </w:r>
      <w:r w:rsidR="008C6E9D" w:rsidRPr="00704674">
        <w:rPr>
          <w:rFonts w:ascii="Times New Roman" w:hAnsi="Times New Roman" w:cs="Times New Roman"/>
          <w:sz w:val="24"/>
          <w:szCs w:val="24"/>
        </w:rPr>
        <w:t>Any collection should be approved by Student Development.</w:t>
      </w:r>
    </w:p>
    <w:p w:rsidR="008C6E9D" w:rsidRPr="00704674" w:rsidRDefault="00D4353C" w:rsidP="00704674">
      <w:pPr>
        <w:spacing w:after="0" w:line="276" w:lineRule="auto"/>
        <w:ind w:left="360"/>
        <w:jc w:val="both"/>
        <w:rPr>
          <w:rFonts w:ascii="Times New Roman" w:hAnsi="Times New Roman" w:cs="Times New Roman"/>
          <w:sz w:val="24"/>
          <w:szCs w:val="24"/>
        </w:rPr>
      </w:pPr>
      <w:r w:rsidRPr="00704674">
        <w:rPr>
          <w:rFonts w:ascii="Times New Roman" w:hAnsi="Times New Roman" w:cs="Times New Roman"/>
          <w:sz w:val="24"/>
          <w:szCs w:val="24"/>
        </w:rPr>
        <w:t xml:space="preserve">4.3.2 </w:t>
      </w:r>
      <w:r w:rsidR="008C6E9D" w:rsidRPr="00704674">
        <w:rPr>
          <w:rFonts w:ascii="Times New Roman" w:hAnsi="Times New Roman" w:cs="Times New Roman"/>
          <w:sz w:val="24"/>
          <w:szCs w:val="24"/>
        </w:rPr>
        <w:t xml:space="preserve">It should be based on each semester’s projected expenses for projects and logistics.  </w:t>
      </w:r>
    </w:p>
    <w:p w:rsidR="008C6E9D" w:rsidRPr="00704674" w:rsidRDefault="00D4353C" w:rsidP="00704674">
      <w:pPr>
        <w:spacing w:after="0" w:line="276" w:lineRule="auto"/>
        <w:ind w:left="360"/>
        <w:jc w:val="both"/>
        <w:rPr>
          <w:rFonts w:ascii="Times New Roman" w:hAnsi="Times New Roman" w:cs="Times New Roman"/>
          <w:sz w:val="24"/>
          <w:szCs w:val="24"/>
        </w:rPr>
      </w:pPr>
      <w:r w:rsidRPr="00704674">
        <w:rPr>
          <w:rFonts w:ascii="Times New Roman" w:hAnsi="Times New Roman" w:cs="Times New Roman"/>
          <w:sz w:val="24"/>
          <w:szCs w:val="24"/>
        </w:rPr>
        <w:t xml:space="preserve">4.3.3 </w:t>
      </w:r>
      <w:r w:rsidR="008C6E9D" w:rsidRPr="00704674">
        <w:rPr>
          <w:rFonts w:ascii="Times New Roman" w:hAnsi="Times New Roman" w:cs="Times New Roman"/>
          <w:sz w:val="24"/>
          <w:szCs w:val="24"/>
        </w:rPr>
        <w:t xml:space="preserve">All collections should be deposited with a bank account. </w:t>
      </w:r>
    </w:p>
    <w:p w:rsidR="00475A34" w:rsidRPr="00704674" w:rsidRDefault="00475A34" w:rsidP="00704674">
      <w:pPr>
        <w:spacing w:after="0" w:line="276" w:lineRule="auto"/>
        <w:ind w:left="720" w:firstLine="720"/>
        <w:jc w:val="both"/>
        <w:rPr>
          <w:rFonts w:ascii="Times New Roman" w:hAnsi="Times New Roman" w:cs="Times New Roman"/>
          <w:sz w:val="24"/>
          <w:szCs w:val="24"/>
        </w:rPr>
      </w:pPr>
    </w:p>
    <w:p w:rsidR="008C6E9D" w:rsidRPr="00704674" w:rsidRDefault="00FE172D"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 xml:space="preserve">4.4 </w:t>
      </w:r>
      <w:r w:rsidR="008C6E9D" w:rsidRPr="00704674">
        <w:rPr>
          <w:rFonts w:ascii="Times New Roman" w:hAnsi="Times New Roman" w:cs="Times New Roman"/>
          <w:sz w:val="24"/>
          <w:szCs w:val="24"/>
        </w:rPr>
        <w:t>Bank Account</w:t>
      </w:r>
    </w:p>
    <w:p w:rsidR="008C6E9D" w:rsidRPr="00704674" w:rsidRDefault="00D4353C" w:rsidP="00704674">
      <w:pPr>
        <w:spacing w:after="0" w:line="276" w:lineRule="auto"/>
        <w:ind w:left="360"/>
        <w:jc w:val="both"/>
        <w:rPr>
          <w:rFonts w:ascii="Times New Roman" w:hAnsi="Times New Roman" w:cs="Times New Roman"/>
          <w:sz w:val="24"/>
          <w:szCs w:val="24"/>
        </w:rPr>
      </w:pPr>
      <w:r w:rsidRPr="00704674">
        <w:rPr>
          <w:rFonts w:ascii="Times New Roman" w:hAnsi="Times New Roman" w:cs="Times New Roman"/>
          <w:sz w:val="24"/>
          <w:szCs w:val="24"/>
        </w:rPr>
        <w:t xml:space="preserve">4.4.1 </w:t>
      </w:r>
      <w:r w:rsidR="008C6E9D" w:rsidRPr="00704674">
        <w:rPr>
          <w:rFonts w:ascii="Times New Roman" w:hAnsi="Times New Roman" w:cs="Times New Roman"/>
          <w:sz w:val="24"/>
          <w:szCs w:val="24"/>
        </w:rPr>
        <w:t>All Student Councils should have a bank account.</w:t>
      </w:r>
    </w:p>
    <w:p w:rsidR="008C6E9D" w:rsidRPr="00704674" w:rsidRDefault="00D4353C" w:rsidP="00704674">
      <w:pPr>
        <w:spacing w:after="0" w:line="276" w:lineRule="auto"/>
        <w:ind w:left="360"/>
        <w:jc w:val="both"/>
        <w:rPr>
          <w:rFonts w:ascii="Times New Roman" w:hAnsi="Times New Roman" w:cs="Times New Roman"/>
          <w:sz w:val="24"/>
          <w:szCs w:val="24"/>
        </w:rPr>
      </w:pPr>
      <w:r w:rsidRPr="00704674">
        <w:rPr>
          <w:rFonts w:ascii="Times New Roman" w:hAnsi="Times New Roman" w:cs="Times New Roman"/>
          <w:sz w:val="24"/>
          <w:szCs w:val="24"/>
        </w:rPr>
        <w:t xml:space="preserve">4.4.2 </w:t>
      </w:r>
      <w:r w:rsidR="008C6E9D" w:rsidRPr="00704674">
        <w:rPr>
          <w:rFonts w:ascii="Times New Roman" w:hAnsi="Times New Roman" w:cs="Times New Roman"/>
          <w:sz w:val="24"/>
          <w:szCs w:val="24"/>
        </w:rPr>
        <w:t xml:space="preserve">Academic organizations that cannot afford opening a bank account on their own should deposit their funds with the bank account of the Student Council where the organization’s degree program is part of. University-wide organizations should </w:t>
      </w:r>
      <w:r w:rsidR="00FE65AF">
        <w:rPr>
          <w:rFonts w:ascii="Times New Roman" w:hAnsi="Times New Roman" w:cs="Times New Roman"/>
          <w:sz w:val="24"/>
          <w:szCs w:val="24"/>
        </w:rPr>
        <w:t>deposit their funds with FEUCSO or turn over the funds for safekeeping at the program head’s office for academic organizations.</w:t>
      </w:r>
    </w:p>
    <w:p w:rsidR="008C6E9D" w:rsidRPr="00704674" w:rsidRDefault="00D4353C" w:rsidP="00704674">
      <w:pPr>
        <w:spacing w:after="0" w:line="276" w:lineRule="auto"/>
        <w:ind w:left="360"/>
        <w:jc w:val="both"/>
        <w:rPr>
          <w:rFonts w:ascii="Times New Roman" w:hAnsi="Times New Roman" w:cs="Times New Roman"/>
          <w:sz w:val="24"/>
          <w:szCs w:val="24"/>
        </w:rPr>
      </w:pPr>
      <w:r w:rsidRPr="00704674">
        <w:rPr>
          <w:rFonts w:ascii="Times New Roman" w:hAnsi="Times New Roman" w:cs="Times New Roman"/>
          <w:sz w:val="24"/>
          <w:szCs w:val="24"/>
        </w:rPr>
        <w:t xml:space="preserve">4.4.3 </w:t>
      </w:r>
      <w:r w:rsidR="008C6E9D" w:rsidRPr="00704674">
        <w:rPr>
          <w:rFonts w:ascii="Times New Roman" w:hAnsi="Times New Roman" w:cs="Times New Roman"/>
          <w:sz w:val="24"/>
          <w:szCs w:val="24"/>
        </w:rPr>
        <w:t xml:space="preserve">Only the approved budget can be withdrawn. </w:t>
      </w:r>
    </w:p>
    <w:p w:rsidR="008C6E9D" w:rsidRPr="00704674" w:rsidRDefault="00D4353C" w:rsidP="00704674">
      <w:pPr>
        <w:spacing w:after="0" w:line="276" w:lineRule="auto"/>
        <w:ind w:left="360"/>
        <w:jc w:val="both"/>
        <w:rPr>
          <w:rFonts w:ascii="Times New Roman" w:hAnsi="Times New Roman" w:cs="Times New Roman"/>
          <w:sz w:val="24"/>
          <w:szCs w:val="24"/>
        </w:rPr>
      </w:pPr>
      <w:r w:rsidRPr="00704674">
        <w:rPr>
          <w:rFonts w:ascii="Times New Roman" w:hAnsi="Times New Roman" w:cs="Times New Roman"/>
          <w:sz w:val="24"/>
          <w:szCs w:val="24"/>
        </w:rPr>
        <w:t xml:space="preserve">4.4.4 </w:t>
      </w:r>
      <w:r w:rsidR="008C6E9D" w:rsidRPr="00704674">
        <w:rPr>
          <w:rFonts w:ascii="Times New Roman" w:hAnsi="Times New Roman" w:cs="Times New Roman"/>
          <w:sz w:val="24"/>
          <w:szCs w:val="24"/>
        </w:rPr>
        <w:t>All passbooks will be kept by Student Development. The treasurer can retrieve the passbook whenever needed and it should be returned to S</w:t>
      </w:r>
      <w:r w:rsidR="00F16715" w:rsidRPr="00704674">
        <w:rPr>
          <w:rFonts w:ascii="Times New Roman" w:hAnsi="Times New Roman" w:cs="Times New Roman"/>
          <w:sz w:val="24"/>
          <w:szCs w:val="24"/>
        </w:rPr>
        <w:t xml:space="preserve">tudent </w:t>
      </w:r>
      <w:r w:rsidR="008C6E9D" w:rsidRPr="00704674">
        <w:rPr>
          <w:rFonts w:ascii="Times New Roman" w:hAnsi="Times New Roman" w:cs="Times New Roman"/>
          <w:sz w:val="24"/>
          <w:szCs w:val="24"/>
        </w:rPr>
        <w:t>Dev</w:t>
      </w:r>
      <w:r w:rsidR="00F16715" w:rsidRPr="00704674">
        <w:rPr>
          <w:rFonts w:ascii="Times New Roman" w:hAnsi="Times New Roman" w:cs="Times New Roman"/>
          <w:sz w:val="24"/>
          <w:szCs w:val="24"/>
        </w:rPr>
        <w:t>elopment</w:t>
      </w:r>
      <w:r w:rsidR="008C6E9D" w:rsidRPr="00704674">
        <w:rPr>
          <w:rFonts w:ascii="Times New Roman" w:hAnsi="Times New Roman" w:cs="Times New Roman"/>
          <w:sz w:val="24"/>
          <w:szCs w:val="24"/>
        </w:rPr>
        <w:t xml:space="preserve"> immediately after any bank transaction.</w:t>
      </w:r>
    </w:p>
    <w:p w:rsidR="00475A34" w:rsidRDefault="00D4353C" w:rsidP="00704674">
      <w:pPr>
        <w:spacing w:after="0" w:line="276" w:lineRule="auto"/>
        <w:ind w:left="360"/>
        <w:jc w:val="both"/>
        <w:rPr>
          <w:rFonts w:ascii="Times New Roman" w:hAnsi="Times New Roman" w:cs="Times New Roman"/>
          <w:sz w:val="24"/>
          <w:szCs w:val="24"/>
        </w:rPr>
      </w:pPr>
      <w:r w:rsidRPr="00704674">
        <w:rPr>
          <w:rFonts w:ascii="Times New Roman" w:hAnsi="Times New Roman" w:cs="Times New Roman"/>
          <w:sz w:val="24"/>
          <w:szCs w:val="24"/>
        </w:rPr>
        <w:t xml:space="preserve">4.4.5 </w:t>
      </w:r>
      <w:r w:rsidR="008C6E9D" w:rsidRPr="00704674">
        <w:rPr>
          <w:rFonts w:ascii="Times New Roman" w:hAnsi="Times New Roman" w:cs="Times New Roman"/>
          <w:sz w:val="24"/>
          <w:szCs w:val="24"/>
        </w:rPr>
        <w:t>The same account shall also be used for cash donations that may be deposited.</w:t>
      </w:r>
    </w:p>
    <w:p w:rsidR="00FE65AF" w:rsidRDefault="00FE65AF" w:rsidP="00704674">
      <w:pPr>
        <w:spacing w:after="0" w:line="276" w:lineRule="auto"/>
        <w:ind w:left="360"/>
        <w:jc w:val="both"/>
        <w:rPr>
          <w:rFonts w:ascii="Times New Roman" w:hAnsi="Times New Roman" w:cs="Times New Roman"/>
          <w:sz w:val="24"/>
          <w:szCs w:val="24"/>
        </w:rPr>
      </w:pPr>
    </w:p>
    <w:p w:rsidR="00FE65AF" w:rsidRDefault="00FE65AF" w:rsidP="00FE6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 Solicitation of Sponsorships</w:t>
      </w:r>
    </w:p>
    <w:p w:rsidR="009956E9" w:rsidRDefault="00FE65AF" w:rsidP="00FE65A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Student organizations may advertise a sponsorship program. Sponsorship programs may be open to companies and individuals. Each potential funding source must be approved by the Student Development Office. All cash equivalent donations must be deposited in the student organization’s bank account.</w:t>
      </w:r>
    </w:p>
    <w:p w:rsidR="009B1889" w:rsidRPr="00FE65AF" w:rsidRDefault="009B1889" w:rsidP="00FE65AF">
      <w:pPr>
        <w:spacing w:after="0" w:line="240" w:lineRule="auto"/>
        <w:ind w:left="360"/>
        <w:jc w:val="both"/>
        <w:rPr>
          <w:rFonts w:ascii="Times New Roman" w:hAnsi="Times New Roman" w:cs="Times New Roman"/>
          <w:sz w:val="24"/>
          <w:szCs w:val="24"/>
        </w:rPr>
      </w:pPr>
    </w:p>
    <w:p w:rsidR="00CA000E" w:rsidRPr="00704674" w:rsidRDefault="00CA000E" w:rsidP="00704674">
      <w:pPr>
        <w:spacing w:after="0" w:line="276" w:lineRule="auto"/>
        <w:jc w:val="center"/>
        <w:rPr>
          <w:rFonts w:ascii="Times New Roman" w:hAnsi="Times New Roman" w:cs="Times New Roman"/>
          <w:b/>
          <w:sz w:val="24"/>
          <w:szCs w:val="24"/>
        </w:rPr>
      </w:pPr>
      <w:r w:rsidRPr="00704674">
        <w:rPr>
          <w:rFonts w:ascii="Times New Roman" w:hAnsi="Times New Roman" w:cs="Times New Roman"/>
          <w:b/>
          <w:sz w:val="28"/>
          <w:szCs w:val="24"/>
        </w:rPr>
        <w:lastRenderedPageBreak/>
        <w:t>V. CASH DISBURSEMENTS</w:t>
      </w:r>
    </w:p>
    <w:p w:rsidR="00CA000E" w:rsidRPr="00704674" w:rsidRDefault="00CA000E" w:rsidP="00FE65AF">
      <w:pPr>
        <w:spacing w:after="0" w:line="276" w:lineRule="auto"/>
        <w:ind w:left="1440"/>
        <w:jc w:val="both"/>
        <w:rPr>
          <w:rFonts w:ascii="Times New Roman" w:hAnsi="Times New Roman" w:cs="Times New Roman"/>
          <w:sz w:val="24"/>
          <w:szCs w:val="24"/>
        </w:rPr>
      </w:pPr>
    </w:p>
    <w:p w:rsidR="00CA000E" w:rsidRPr="00704674" w:rsidRDefault="00CA000E" w:rsidP="00FE65AF">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5.1. Cash disbursements are generally made for:</w:t>
      </w:r>
    </w:p>
    <w:p w:rsidR="00CA000E" w:rsidRPr="00704674" w:rsidRDefault="00CA000E" w:rsidP="00FE65AF">
      <w:pPr>
        <w:spacing w:after="0" w:line="276" w:lineRule="auto"/>
        <w:ind w:left="720"/>
        <w:jc w:val="both"/>
        <w:rPr>
          <w:rFonts w:ascii="Times New Roman" w:hAnsi="Times New Roman" w:cs="Times New Roman"/>
          <w:sz w:val="24"/>
          <w:szCs w:val="24"/>
        </w:rPr>
      </w:pPr>
      <w:r w:rsidRPr="00704674">
        <w:rPr>
          <w:rFonts w:ascii="Times New Roman" w:hAnsi="Times New Roman" w:cs="Times New Roman"/>
          <w:sz w:val="24"/>
          <w:szCs w:val="24"/>
        </w:rPr>
        <w:t>•</w:t>
      </w:r>
      <w:r w:rsidRPr="00704674">
        <w:rPr>
          <w:rFonts w:ascii="Times New Roman" w:hAnsi="Times New Roman" w:cs="Times New Roman"/>
          <w:sz w:val="24"/>
          <w:szCs w:val="24"/>
        </w:rPr>
        <w:tab/>
        <w:t>Project or program expenses</w:t>
      </w:r>
    </w:p>
    <w:p w:rsidR="00CA000E" w:rsidRPr="00704674" w:rsidRDefault="00CA000E" w:rsidP="00FE65AF">
      <w:pPr>
        <w:spacing w:after="0" w:line="276" w:lineRule="auto"/>
        <w:ind w:left="720"/>
        <w:jc w:val="both"/>
        <w:rPr>
          <w:rFonts w:ascii="Times New Roman" w:hAnsi="Times New Roman" w:cs="Times New Roman"/>
          <w:sz w:val="24"/>
          <w:szCs w:val="24"/>
        </w:rPr>
      </w:pPr>
      <w:r w:rsidRPr="00704674">
        <w:rPr>
          <w:rFonts w:ascii="Times New Roman" w:hAnsi="Times New Roman" w:cs="Times New Roman"/>
          <w:sz w:val="24"/>
          <w:szCs w:val="24"/>
        </w:rPr>
        <w:t>•</w:t>
      </w:r>
      <w:r w:rsidRPr="00704674">
        <w:rPr>
          <w:rFonts w:ascii="Times New Roman" w:hAnsi="Times New Roman" w:cs="Times New Roman"/>
          <w:sz w:val="24"/>
          <w:szCs w:val="24"/>
        </w:rPr>
        <w:tab/>
        <w:t>Operating expenses</w:t>
      </w:r>
    </w:p>
    <w:p w:rsidR="00CA000E" w:rsidRPr="00704674" w:rsidRDefault="00CA000E" w:rsidP="00FE65AF">
      <w:pPr>
        <w:spacing w:after="0" w:line="276" w:lineRule="auto"/>
        <w:ind w:left="1440"/>
        <w:jc w:val="both"/>
        <w:rPr>
          <w:rFonts w:ascii="Times New Roman" w:hAnsi="Times New Roman" w:cs="Times New Roman"/>
          <w:sz w:val="24"/>
          <w:szCs w:val="24"/>
        </w:rPr>
      </w:pPr>
    </w:p>
    <w:p w:rsidR="00CA000E" w:rsidRPr="00704674" w:rsidRDefault="00CA000E" w:rsidP="00FE65AF">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5.2. Requests for cash disbursements are submitted to the Treasurer through Disbursement Voucher by the person-in-charge. Only the Treasurer can disburse funds.</w:t>
      </w:r>
    </w:p>
    <w:p w:rsidR="00CA000E" w:rsidRPr="00704674" w:rsidRDefault="00CA000E" w:rsidP="00FE65AF">
      <w:pPr>
        <w:spacing w:after="0" w:line="276" w:lineRule="auto"/>
        <w:ind w:left="720"/>
        <w:jc w:val="both"/>
        <w:rPr>
          <w:rFonts w:ascii="Times New Roman" w:hAnsi="Times New Roman" w:cs="Times New Roman"/>
          <w:sz w:val="24"/>
          <w:szCs w:val="24"/>
        </w:rPr>
      </w:pPr>
    </w:p>
    <w:p w:rsidR="00CA000E" w:rsidRPr="00704674" w:rsidRDefault="00CA000E" w:rsidP="00FE65AF">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5.3. Every disbursement request must be in accordance with the approved budget shown in the project proposal. The assigned committee head, member, or project proponent should receive the budget. Dis</w:t>
      </w:r>
      <w:r w:rsidR="0016458A">
        <w:rPr>
          <w:rFonts w:ascii="Times New Roman" w:hAnsi="Times New Roman" w:cs="Times New Roman"/>
          <w:sz w:val="24"/>
          <w:szCs w:val="24"/>
        </w:rPr>
        <w:t>bursement Voucher</w:t>
      </w:r>
      <w:r w:rsidRPr="00704674">
        <w:rPr>
          <w:rFonts w:ascii="Times New Roman" w:hAnsi="Times New Roman" w:cs="Times New Roman"/>
          <w:sz w:val="24"/>
          <w:szCs w:val="24"/>
        </w:rPr>
        <w:t xml:space="preserve"> shoul</w:t>
      </w:r>
      <w:r w:rsidR="009B1889">
        <w:rPr>
          <w:rFonts w:ascii="Times New Roman" w:hAnsi="Times New Roman" w:cs="Times New Roman"/>
          <w:sz w:val="24"/>
          <w:szCs w:val="24"/>
        </w:rPr>
        <w:t>d be used for each disbursement.</w:t>
      </w:r>
    </w:p>
    <w:p w:rsidR="00CA000E" w:rsidRPr="00704674" w:rsidRDefault="00CA000E" w:rsidP="00FE65AF">
      <w:pPr>
        <w:spacing w:after="0" w:line="276" w:lineRule="auto"/>
        <w:ind w:left="720"/>
        <w:jc w:val="both"/>
        <w:rPr>
          <w:rFonts w:ascii="Times New Roman" w:hAnsi="Times New Roman" w:cs="Times New Roman"/>
          <w:sz w:val="24"/>
          <w:szCs w:val="24"/>
        </w:rPr>
      </w:pPr>
    </w:p>
    <w:p w:rsidR="00CA000E" w:rsidRPr="00704674" w:rsidRDefault="00B0498D" w:rsidP="00FE65AF">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5.4. Only 27%</w:t>
      </w:r>
      <w:r w:rsidR="00CA000E" w:rsidRPr="00704674">
        <w:rPr>
          <w:rFonts w:ascii="Times New Roman" w:hAnsi="Times New Roman" w:cs="Times New Roman"/>
          <w:sz w:val="24"/>
          <w:szCs w:val="24"/>
        </w:rPr>
        <w:t xml:space="preserve"> of the total budget per semester can be used for operational and administrative expenses such as purchase of office supplies.</w:t>
      </w:r>
    </w:p>
    <w:p w:rsidR="00CA000E" w:rsidRPr="00704674" w:rsidRDefault="00CA000E" w:rsidP="00FE65AF">
      <w:pPr>
        <w:spacing w:after="0" w:line="276" w:lineRule="auto"/>
        <w:ind w:left="720"/>
        <w:jc w:val="both"/>
        <w:rPr>
          <w:rFonts w:ascii="Times New Roman" w:hAnsi="Times New Roman" w:cs="Times New Roman"/>
          <w:sz w:val="24"/>
          <w:szCs w:val="24"/>
        </w:rPr>
      </w:pPr>
    </w:p>
    <w:p w:rsidR="00CA000E" w:rsidRPr="00704674" w:rsidRDefault="00CA000E" w:rsidP="00FE65AF">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5.5. The Treasurer reviews all request for disbursement and:</w:t>
      </w:r>
    </w:p>
    <w:p w:rsidR="00CA000E" w:rsidRPr="00704674" w:rsidRDefault="00CA000E" w:rsidP="00FE65AF">
      <w:pPr>
        <w:spacing w:after="0" w:line="276" w:lineRule="auto"/>
        <w:ind w:left="720" w:firstLine="720"/>
        <w:jc w:val="both"/>
        <w:rPr>
          <w:rFonts w:ascii="Times New Roman" w:hAnsi="Times New Roman" w:cs="Times New Roman"/>
          <w:sz w:val="24"/>
          <w:szCs w:val="24"/>
        </w:rPr>
      </w:pPr>
      <w:r w:rsidRPr="00704674">
        <w:rPr>
          <w:rFonts w:ascii="Times New Roman" w:hAnsi="Times New Roman" w:cs="Times New Roman"/>
          <w:sz w:val="24"/>
          <w:szCs w:val="24"/>
        </w:rPr>
        <w:t>5.5.1. Verifies expenditure and amount;</w:t>
      </w:r>
    </w:p>
    <w:p w:rsidR="00CA000E" w:rsidRPr="00704674" w:rsidRDefault="00CA000E" w:rsidP="00FE65AF">
      <w:pPr>
        <w:spacing w:after="0" w:line="276" w:lineRule="auto"/>
        <w:ind w:left="1440"/>
        <w:jc w:val="both"/>
        <w:rPr>
          <w:rFonts w:ascii="Times New Roman" w:hAnsi="Times New Roman" w:cs="Times New Roman"/>
          <w:sz w:val="24"/>
          <w:szCs w:val="24"/>
        </w:rPr>
      </w:pPr>
      <w:r w:rsidRPr="00704674">
        <w:rPr>
          <w:rFonts w:ascii="Times New Roman" w:hAnsi="Times New Roman" w:cs="Times New Roman"/>
          <w:sz w:val="24"/>
          <w:szCs w:val="24"/>
        </w:rPr>
        <w:t>5.5.2. Approves for payment if in accordance with budget;</w:t>
      </w:r>
    </w:p>
    <w:p w:rsidR="006867B2" w:rsidRPr="00704674" w:rsidRDefault="00CA000E" w:rsidP="00FE65AF">
      <w:pPr>
        <w:spacing w:after="0" w:line="276" w:lineRule="auto"/>
        <w:ind w:left="1440"/>
        <w:jc w:val="both"/>
        <w:rPr>
          <w:rFonts w:ascii="Times New Roman" w:hAnsi="Times New Roman" w:cs="Times New Roman"/>
          <w:sz w:val="24"/>
          <w:szCs w:val="24"/>
        </w:rPr>
      </w:pPr>
      <w:r w:rsidRPr="00704674">
        <w:rPr>
          <w:rFonts w:ascii="Times New Roman" w:hAnsi="Times New Roman" w:cs="Times New Roman"/>
          <w:sz w:val="24"/>
          <w:szCs w:val="24"/>
        </w:rPr>
        <w:t>5.5.3. Provides or verifies appropriate allocation information.</w:t>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F16715" w:rsidRPr="00704674">
        <w:rPr>
          <w:rFonts w:ascii="Times New Roman" w:hAnsi="Times New Roman" w:cs="Times New Roman"/>
          <w:sz w:val="24"/>
          <w:szCs w:val="24"/>
        </w:rPr>
        <w:tab/>
      </w:r>
      <w:r w:rsidR="00F16715" w:rsidRPr="00704674">
        <w:rPr>
          <w:rFonts w:ascii="Times New Roman" w:hAnsi="Times New Roman" w:cs="Times New Roman"/>
          <w:sz w:val="24"/>
          <w:szCs w:val="24"/>
        </w:rPr>
        <w:tab/>
      </w:r>
      <w:r w:rsidR="00F16715" w:rsidRPr="00704674">
        <w:rPr>
          <w:rFonts w:ascii="Times New Roman" w:hAnsi="Times New Roman" w:cs="Times New Roman"/>
          <w:sz w:val="24"/>
          <w:szCs w:val="24"/>
        </w:rPr>
        <w:tab/>
      </w:r>
      <w:r w:rsidR="00F16715" w:rsidRPr="00704674">
        <w:rPr>
          <w:rFonts w:ascii="Times New Roman" w:hAnsi="Times New Roman" w:cs="Times New Roman"/>
          <w:sz w:val="24"/>
          <w:szCs w:val="24"/>
        </w:rPr>
        <w:tab/>
      </w:r>
      <w:r w:rsidR="00F16715" w:rsidRPr="00704674">
        <w:rPr>
          <w:rFonts w:ascii="Times New Roman" w:hAnsi="Times New Roman" w:cs="Times New Roman"/>
          <w:sz w:val="24"/>
          <w:szCs w:val="24"/>
        </w:rPr>
        <w:tab/>
      </w:r>
      <w:r w:rsidR="00F16715" w:rsidRPr="00704674">
        <w:rPr>
          <w:rFonts w:ascii="Times New Roman" w:hAnsi="Times New Roman" w:cs="Times New Roman"/>
          <w:sz w:val="24"/>
          <w:szCs w:val="24"/>
        </w:rPr>
        <w:tab/>
      </w:r>
      <w:r w:rsidR="00F16715" w:rsidRPr="00704674">
        <w:rPr>
          <w:rFonts w:ascii="Times New Roman" w:hAnsi="Times New Roman" w:cs="Times New Roman"/>
          <w:sz w:val="24"/>
          <w:szCs w:val="24"/>
        </w:rPr>
        <w:tab/>
      </w:r>
      <w:r w:rsidR="00F16715" w:rsidRPr="00704674">
        <w:rPr>
          <w:rFonts w:ascii="Times New Roman" w:hAnsi="Times New Roman" w:cs="Times New Roman"/>
          <w:sz w:val="24"/>
          <w:szCs w:val="24"/>
        </w:rPr>
        <w:tab/>
      </w:r>
      <w:r w:rsidR="00F16715" w:rsidRPr="00704674">
        <w:rPr>
          <w:rFonts w:ascii="Times New Roman" w:hAnsi="Times New Roman" w:cs="Times New Roman"/>
          <w:sz w:val="24"/>
          <w:szCs w:val="24"/>
        </w:rPr>
        <w:tab/>
      </w:r>
      <w:r w:rsidR="00F16715" w:rsidRPr="00704674">
        <w:rPr>
          <w:rFonts w:ascii="Times New Roman" w:hAnsi="Times New Roman" w:cs="Times New Roman"/>
          <w:sz w:val="24"/>
          <w:szCs w:val="24"/>
        </w:rPr>
        <w:tab/>
      </w:r>
      <w:r w:rsidR="00F16715" w:rsidRPr="00704674">
        <w:rPr>
          <w:rFonts w:ascii="Times New Roman" w:hAnsi="Times New Roman" w:cs="Times New Roman"/>
          <w:sz w:val="24"/>
          <w:szCs w:val="24"/>
        </w:rPr>
        <w:tab/>
      </w:r>
      <w:r w:rsidR="00F16715"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r w:rsidR="00475A34" w:rsidRPr="00704674">
        <w:rPr>
          <w:rFonts w:ascii="Times New Roman" w:hAnsi="Times New Roman" w:cs="Times New Roman"/>
          <w:sz w:val="24"/>
          <w:szCs w:val="24"/>
        </w:rPr>
        <w:tab/>
      </w:r>
    </w:p>
    <w:p w:rsidR="006867B2" w:rsidRPr="00704674" w:rsidRDefault="006867B2" w:rsidP="00704674">
      <w:pPr>
        <w:spacing w:after="0" w:line="276" w:lineRule="auto"/>
        <w:ind w:left="1440"/>
        <w:rPr>
          <w:rFonts w:ascii="Times New Roman" w:hAnsi="Times New Roman" w:cs="Times New Roman"/>
          <w:sz w:val="24"/>
          <w:szCs w:val="24"/>
        </w:rPr>
      </w:pPr>
    </w:p>
    <w:p w:rsidR="006867B2" w:rsidRPr="00704674" w:rsidRDefault="006867B2" w:rsidP="00704674">
      <w:pPr>
        <w:spacing w:after="0" w:line="276" w:lineRule="auto"/>
        <w:ind w:left="1440"/>
        <w:rPr>
          <w:rFonts w:ascii="Times New Roman" w:hAnsi="Times New Roman" w:cs="Times New Roman"/>
          <w:sz w:val="24"/>
          <w:szCs w:val="24"/>
        </w:rPr>
      </w:pPr>
    </w:p>
    <w:p w:rsidR="006867B2" w:rsidRPr="00704674" w:rsidRDefault="006867B2" w:rsidP="00704674">
      <w:pPr>
        <w:spacing w:after="0" w:line="276" w:lineRule="auto"/>
        <w:ind w:left="1440"/>
        <w:rPr>
          <w:rFonts w:ascii="Times New Roman" w:hAnsi="Times New Roman" w:cs="Times New Roman"/>
          <w:sz w:val="24"/>
          <w:szCs w:val="24"/>
        </w:rPr>
      </w:pPr>
    </w:p>
    <w:p w:rsidR="006867B2" w:rsidRPr="00704674" w:rsidRDefault="006867B2" w:rsidP="00704674">
      <w:pPr>
        <w:spacing w:after="0" w:line="276" w:lineRule="auto"/>
        <w:ind w:left="1440"/>
        <w:rPr>
          <w:rFonts w:ascii="Times New Roman" w:hAnsi="Times New Roman" w:cs="Times New Roman"/>
          <w:sz w:val="24"/>
          <w:szCs w:val="24"/>
        </w:rPr>
      </w:pPr>
    </w:p>
    <w:p w:rsidR="006867B2" w:rsidRPr="00704674" w:rsidRDefault="006867B2" w:rsidP="00704674">
      <w:pPr>
        <w:spacing w:after="0" w:line="276" w:lineRule="auto"/>
        <w:ind w:left="1440"/>
        <w:rPr>
          <w:rFonts w:ascii="Times New Roman" w:hAnsi="Times New Roman" w:cs="Times New Roman"/>
          <w:sz w:val="24"/>
          <w:szCs w:val="24"/>
        </w:rPr>
      </w:pPr>
    </w:p>
    <w:p w:rsidR="006867B2" w:rsidRPr="00704674" w:rsidRDefault="006867B2" w:rsidP="00704674">
      <w:pPr>
        <w:spacing w:after="0" w:line="276" w:lineRule="auto"/>
        <w:ind w:left="1440"/>
        <w:rPr>
          <w:rFonts w:ascii="Times New Roman" w:hAnsi="Times New Roman" w:cs="Times New Roman"/>
          <w:sz w:val="24"/>
          <w:szCs w:val="24"/>
        </w:rPr>
      </w:pPr>
    </w:p>
    <w:p w:rsidR="00E36D02" w:rsidRPr="00704674" w:rsidRDefault="00E36D02" w:rsidP="00704674">
      <w:pPr>
        <w:spacing w:after="0" w:line="276" w:lineRule="auto"/>
        <w:ind w:left="1440"/>
        <w:rPr>
          <w:rFonts w:ascii="Times New Roman" w:hAnsi="Times New Roman" w:cs="Times New Roman"/>
          <w:sz w:val="24"/>
          <w:szCs w:val="24"/>
        </w:rPr>
      </w:pPr>
    </w:p>
    <w:p w:rsidR="00E36D02" w:rsidRPr="00704674" w:rsidRDefault="00E36D02" w:rsidP="00704674">
      <w:pPr>
        <w:spacing w:after="0" w:line="276" w:lineRule="auto"/>
        <w:ind w:left="1440"/>
        <w:rPr>
          <w:rFonts w:ascii="Times New Roman" w:hAnsi="Times New Roman" w:cs="Times New Roman"/>
          <w:sz w:val="24"/>
          <w:szCs w:val="24"/>
        </w:rPr>
      </w:pPr>
    </w:p>
    <w:p w:rsidR="00E36D02" w:rsidRPr="00704674" w:rsidRDefault="00E36D02" w:rsidP="00704674">
      <w:pPr>
        <w:spacing w:after="0" w:line="276" w:lineRule="auto"/>
        <w:ind w:left="1440"/>
        <w:rPr>
          <w:rFonts w:ascii="Times New Roman" w:hAnsi="Times New Roman" w:cs="Times New Roman"/>
          <w:sz w:val="24"/>
          <w:szCs w:val="24"/>
        </w:rPr>
      </w:pPr>
    </w:p>
    <w:p w:rsidR="001A66DC" w:rsidRDefault="001A66DC" w:rsidP="00704674">
      <w:pPr>
        <w:spacing w:after="0" w:line="276" w:lineRule="auto"/>
        <w:jc w:val="center"/>
        <w:rPr>
          <w:rFonts w:ascii="Times New Roman" w:hAnsi="Times New Roman" w:cs="Times New Roman"/>
          <w:sz w:val="24"/>
          <w:szCs w:val="24"/>
        </w:rPr>
      </w:pPr>
    </w:p>
    <w:p w:rsidR="00FA1895" w:rsidRDefault="00FA1895" w:rsidP="00704674">
      <w:pPr>
        <w:spacing w:after="0" w:line="276" w:lineRule="auto"/>
        <w:jc w:val="center"/>
        <w:rPr>
          <w:rFonts w:ascii="Times New Roman" w:hAnsi="Times New Roman" w:cs="Times New Roman"/>
          <w:b/>
          <w:sz w:val="24"/>
          <w:szCs w:val="24"/>
        </w:rPr>
      </w:pPr>
    </w:p>
    <w:p w:rsidR="0016458A" w:rsidRPr="00704674" w:rsidRDefault="0016458A" w:rsidP="00704674">
      <w:pPr>
        <w:spacing w:after="0" w:line="276" w:lineRule="auto"/>
        <w:jc w:val="center"/>
        <w:rPr>
          <w:rFonts w:ascii="Times New Roman" w:hAnsi="Times New Roman" w:cs="Times New Roman"/>
          <w:b/>
          <w:sz w:val="24"/>
          <w:szCs w:val="24"/>
        </w:rPr>
      </w:pPr>
    </w:p>
    <w:p w:rsidR="00F16715" w:rsidRPr="00704674" w:rsidRDefault="00F16715" w:rsidP="00704674">
      <w:pPr>
        <w:spacing w:after="0" w:line="276" w:lineRule="auto"/>
        <w:jc w:val="center"/>
        <w:rPr>
          <w:rFonts w:ascii="Times New Roman" w:hAnsi="Times New Roman" w:cs="Times New Roman"/>
          <w:b/>
          <w:sz w:val="24"/>
          <w:szCs w:val="24"/>
        </w:rPr>
      </w:pPr>
    </w:p>
    <w:p w:rsidR="001A66DC" w:rsidRPr="00704674" w:rsidRDefault="001A66DC" w:rsidP="00704674">
      <w:pPr>
        <w:spacing w:after="0" w:line="276" w:lineRule="auto"/>
        <w:jc w:val="center"/>
        <w:rPr>
          <w:rFonts w:ascii="Times New Roman" w:hAnsi="Times New Roman" w:cs="Times New Roman"/>
          <w:b/>
          <w:sz w:val="24"/>
          <w:szCs w:val="24"/>
        </w:rPr>
      </w:pPr>
    </w:p>
    <w:p w:rsidR="006867B2" w:rsidRPr="00704674" w:rsidRDefault="006867B2" w:rsidP="00704674">
      <w:pPr>
        <w:spacing w:after="0" w:line="276" w:lineRule="auto"/>
        <w:jc w:val="center"/>
        <w:rPr>
          <w:rFonts w:ascii="Times New Roman" w:hAnsi="Times New Roman" w:cs="Times New Roman"/>
          <w:b/>
          <w:sz w:val="28"/>
          <w:szCs w:val="24"/>
        </w:rPr>
      </w:pPr>
      <w:r w:rsidRPr="00704674">
        <w:rPr>
          <w:rFonts w:ascii="Times New Roman" w:hAnsi="Times New Roman" w:cs="Times New Roman"/>
          <w:b/>
          <w:sz w:val="28"/>
          <w:szCs w:val="24"/>
        </w:rPr>
        <w:lastRenderedPageBreak/>
        <w:t xml:space="preserve">VI. </w:t>
      </w:r>
      <w:r w:rsidR="00D00545" w:rsidRPr="00704674">
        <w:rPr>
          <w:rFonts w:ascii="Times New Roman" w:hAnsi="Times New Roman" w:cs="Times New Roman"/>
          <w:b/>
          <w:sz w:val="28"/>
          <w:szCs w:val="24"/>
        </w:rPr>
        <w:t>BUDGET CEILINGS</w:t>
      </w:r>
    </w:p>
    <w:p w:rsidR="006867B2" w:rsidRPr="00704674" w:rsidRDefault="006867B2" w:rsidP="00704674">
      <w:pPr>
        <w:spacing w:after="0" w:line="276" w:lineRule="auto"/>
        <w:ind w:left="1440"/>
        <w:rPr>
          <w:rFonts w:ascii="Times New Roman" w:hAnsi="Times New Roman" w:cs="Times New Roman"/>
          <w:sz w:val="24"/>
          <w:szCs w:val="24"/>
        </w:rPr>
      </w:pPr>
    </w:p>
    <w:p w:rsidR="00157F31" w:rsidRPr="00704674" w:rsidRDefault="00157F31" w:rsidP="00704674">
      <w:pPr>
        <w:spacing w:after="0" w:line="276" w:lineRule="auto"/>
        <w:rPr>
          <w:rFonts w:ascii="Times New Roman" w:hAnsi="Times New Roman" w:cs="Times New Roman"/>
          <w:sz w:val="24"/>
          <w:szCs w:val="24"/>
        </w:rPr>
      </w:pPr>
    </w:p>
    <w:p w:rsidR="006867B2" w:rsidRPr="00704674" w:rsidRDefault="006867B2" w:rsidP="00704674">
      <w:pPr>
        <w:spacing w:after="0" w:line="276" w:lineRule="auto"/>
        <w:rPr>
          <w:rFonts w:ascii="Times New Roman" w:hAnsi="Times New Roman" w:cs="Times New Roman"/>
          <w:sz w:val="24"/>
          <w:szCs w:val="24"/>
        </w:rPr>
      </w:pPr>
      <w:r w:rsidRPr="00704674">
        <w:rPr>
          <w:rFonts w:ascii="Times New Roman" w:hAnsi="Times New Roman" w:cs="Times New Roman"/>
          <w:sz w:val="24"/>
          <w:szCs w:val="24"/>
        </w:rPr>
        <w:t>All organizations shall observe the following budget ceilings for specific items:</w:t>
      </w:r>
    </w:p>
    <w:p w:rsidR="00157F31" w:rsidRPr="00704674" w:rsidRDefault="00157F31" w:rsidP="00704674">
      <w:pPr>
        <w:spacing w:after="0" w:line="276" w:lineRule="auto"/>
        <w:rPr>
          <w:rFonts w:ascii="Times New Roman" w:hAnsi="Times New Roman" w:cs="Times New Roman"/>
          <w:sz w:val="24"/>
          <w:szCs w:val="24"/>
        </w:rPr>
      </w:pPr>
    </w:p>
    <w:p w:rsidR="00157F31" w:rsidRPr="00704674" w:rsidRDefault="00157F31" w:rsidP="00704674">
      <w:pPr>
        <w:spacing w:after="0" w:line="276" w:lineRule="auto"/>
        <w:ind w:firstLine="720"/>
        <w:rPr>
          <w:rFonts w:ascii="Times New Roman" w:hAnsi="Times New Roman" w:cs="Times New Roman"/>
          <w:sz w:val="24"/>
          <w:szCs w:val="24"/>
        </w:rPr>
      </w:pPr>
    </w:p>
    <w:tbl>
      <w:tblPr>
        <w:tblStyle w:val="TableGrid"/>
        <w:tblpPr w:leftFromText="180" w:rightFromText="180" w:vertAnchor="text" w:horzAnchor="margin" w:tblpY="47"/>
        <w:tblW w:w="9918" w:type="dxa"/>
        <w:tblLayout w:type="fixed"/>
        <w:tblLook w:val="04A0" w:firstRow="1" w:lastRow="0" w:firstColumn="1" w:lastColumn="0" w:noHBand="0" w:noVBand="1"/>
      </w:tblPr>
      <w:tblGrid>
        <w:gridCol w:w="3528"/>
        <w:gridCol w:w="6390"/>
      </w:tblGrid>
      <w:tr w:rsidR="009B1889" w:rsidRPr="00704674" w:rsidTr="009B1889">
        <w:trPr>
          <w:trHeight w:val="870"/>
        </w:trPr>
        <w:tc>
          <w:tcPr>
            <w:tcW w:w="3528" w:type="dxa"/>
          </w:tcPr>
          <w:p w:rsidR="009B1889" w:rsidRPr="00704674" w:rsidRDefault="009B1889" w:rsidP="00704674">
            <w:pPr>
              <w:spacing w:line="276" w:lineRule="auto"/>
              <w:rPr>
                <w:rFonts w:ascii="Times New Roman" w:hAnsi="Times New Roman" w:cs="Times New Roman"/>
                <w:b/>
                <w:sz w:val="24"/>
                <w:szCs w:val="24"/>
              </w:rPr>
            </w:pPr>
            <w:r w:rsidRPr="00704674">
              <w:rPr>
                <w:rFonts w:ascii="Times New Roman" w:hAnsi="Times New Roman" w:cs="Times New Roman"/>
                <w:b/>
                <w:sz w:val="24"/>
                <w:szCs w:val="24"/>
              </w:rPr>
              <w:t>Lunch/Dinner</w:t>
            </w:r>
          </w:p>
          <w:p w:rsidR="009B1889" w:rsidRPr="00704674" w:rsidRDefault="009B1889" w:rsidP="00704674">
            <w:pPr>
              <w:spacing w:line="276" w:lineRule="auto"/>
              <w:rPr>
                <w:rFonts w:ascii="Times New Roman" w:hAnsi="Times New Roman" w:cs="Times New Roman"/>
                <w:sz w:val="24"/>
                <w:szCs w:val="24"/>
              </w:rPr>
            </w:pPr>
            <w:r w:rsidRPr="00704674">
              <w:rPr>
                <w:rFonts w:ascii="Times New Roman" w:hAnsi="Times New Roman" w:cs="Times New Roman"/>
                <w:sz w:val="24"/>
                <w:szCs w:val="24"/>
                <w:u w:val="single"/>
              </w:rPr>
              <w:t>On-campus</w:t>
            </w:r>
            <w:r w:rsidRPr="00704674">
              <w:rPr>
                <w:rFonts w:ascii="Times New Roman" w:hAnsi="Times New Roman" w:cs="Times New Roman"/>
                <w:sz w:val="24"/>
                <w:szCs w:val="24"/>
              </w:rPr>
              <w:t xml:space="preserve">: Employee &amp; Faculty </w:t>
            </w:r>
          </w:p>
          <w:p w:rsidR="009B1889" w:rsidRPr="00704674" w:rsidRDefault="009B1889" w:rsidP="00704674">
            <w:pPr>
              <w:spacing w:line="276" w:lineRule="auto"/>
              <w:rPr>
                <w:rFonts w:ascii="Times New Roman" w:hAnsi="Times New Roman" w:cs="Times New Roman"/>
                <w:sz w:val="24"/>
                <w:szCs w:val="24"/>
              </w:rPr>
            </w:pPr>
            <w:r w:rsidRPr="00704674">
              <w:rPr>
                <w:rFonts w:ascii="Times New Roman" w:hAnsi="Times New Roman" w:cs="Times New Roman"/>
                <w:sz w:val="24"/>
                <w:szCs w:val="24"/>
              </w:rPr>
              <w:t>Students</w:t>
            </w:r>
          </w:p>
          <w:p w:rsidR="009B1889" w:rsidRPr="00704674" w:rsidRDefault="009B1889" w:rsidP="00704674">
            <w:pPr>
              <w:spacing w:line="276" w:lineRule="auto"/>
              <w:rPr>
                <w:rFonts w:ascii="Times New Roman" w:hAnsi="Times New Roman" w:cs="Times New Roman"/>
                <w:sz w:val="24"/>
                <w:szCs w:val="24"/>
              </w:rPr>
            </w:pPr>
            <w:r w:rsidRPr="00704674">
              <w:rPr>
                <w:rFonts w:ascii="Times New Roman" w:hAnsi="Times New Roman" w:cs="Times New Roman"/>
                <w:sz w:val="24"/>
                <w:szCs w:val="24"/>
              </w:rPr>
              <w:t>Visitors &amp; Guests</w:t>
            </w:r>
          </w:p>
          <w:p w:rsidR="009B1889" w:rsidRPr="00704674" w:rsidRDefault="009B1889" w:rsidP="00704674">
            <w:pPr>
              <w:spacing w:line="276" w:lineRule="auto"/>
              <w:rPr>
                <w:rFonts w:ascii="Times New Roman" w:hAnsi="Times New Roman" w:cs="Times New Roman"/>
                <w:sz w:val="24"/>
                <w:szCs w:val="24"/>
              </w:rPr>
            </w:pPr>
          </w:p>
          <w:p w:rsidR="009B1889" w:rsidRPr="00704674" w:rsidRDefault="009B1889" w:rsidP="00704674">
            <w:pPr>
              <w:spacing w:line="276" w:lineRule="auto"/>
              <w:rPr>
                <w:rFonts w:ascii="Times New Roman" w:hAnsi="Times New Roman" w:cs="Times New Roman"/>
                <w:sz w:val="24"/>
                <w:szCs w:val="24"/>
              </w:rPr>
            </w:pPr>
            <w:r w:rsidRPr="00704674">
              <w:rPr>
                <w:rFonts w:ascii="Times New Roman" w:hAnsi="Times New Roman" w:cs="Times New Roman"/>
                <w:sz w:val="24"/>
                <w:szCs w:val="24"/>
                <w:u w:val="single"/>
              </w:rPr>
              <w:t>Off-campus</w:t>
            </w:r>
            <w:r w:rsidRPr="00704674">
              <w:rPr>
                <w:rFonts w:ascii="Times New Roman" w:hAnsi="Times New Roman" w:cs="Times New Roman"/>
                <w:sz w:val="24"/>
                <w:szCs w:val="24"/>
              </w:rPr>
              <w:t xml:space="preserve">: Employee &amp; Faculty </w:t>
            </w:r>
          </w:p>
          <w:p w:rsidR="009B1889" w:rsidRPr="00704674" w:rsidRDefault="009B1889" w:rsidP="00704674">
            <w:pPr>
              <w:spacing w:line="276" w:lineRule="auto"/>
              <w:rPr>
                <w:rFonts w:ascii="Times New Roman" w:hAnsi="Times New Roman" w:cs="Times New Roman"/>
                <w:sz w:val="24"/>
                <w:szCs w:val="24"/>
              </w:rPr>
            </w:pPr>
            <w:r w:rsidRPr="00704674">
              <w:rPr>
                <w:rFonts w:ascii="Times New Roman" w:hAnsi="Times New Roman" w:cs="Times New Roman"/>
                <w:sz w:val="24"/>
                <w:szCs w:val="24"/>
              </w:rPr>
              <w:t>Students</w:t>
            </w:r>
          </w:p>
          <w:p w:rsidR="009B1889" w:rsidRPr="00704674" w:rsidRDefault="009B1889" w:rsidP="00704674">
            <w:pPr>
              <w:spacing w:line="276" w:lineRule="auto"/>
              <w:rPr>
                <w:rFonts w:ascii="Times New Roman" w:hAnsi="Times New Roman" w:cs="Times New Roman"/>
                <w:sz w:val="24"/>
                <w:szCs w:val="24"/>
              </w:rPr>
            </w:pPr>
            <w:r w:rsidRPr="00704674">
              <w:rPr>
                <w:rFonts w:ascii="Times New Roman" w:hAnsi="Times New Roman" w:cs="Times New Roman"/>
                <w:sz w:val="24"/>
                <w:szCs w:val="24"/>
              </w:rPr>
              <w:t>Visitors &amp; Guests</w:t>
            </w:r>
          </w:p>
        </w:tc>
        <w:tc>
          <w:tcPr>
            <w:tcW w:w="6390" w:type="dxa"/>
          </w:tcPr>
          <w:p w:rsidR="009B1889" w:rsidRPr="00704674" w:rsidRDefault="009B1889" w:rsidP="009B1889">
            <w:pPr>
              <w:spacing w:line="276" w:lineRule="auto"/>
              <w:jc w:val="right"/>
              <w:rPr>
                <w:rFonts w:ascii="Times New Roman" w:hAnsi="Times New Roman" w:cs="Times New Roman"/>
                <w:sz w:val="24"/>
                <w:szCs w:val="24"/>
              </w:rPr>
            </w:pPr>
          </w:p>
          <w:p w:rsidR="009B1889" w:rsidRPr="00704674" w:rsidRDefault="009B1889" w:rsidP="009B1889">
            <w:pPr>
              <w:spacing w:line="276" w:lineRule="auto"/>
              <w:jc w:val="right"/>
              <w:rPr>
                <w:rFonts w:ascii="Times New Roman" w:hAnsi="Times New Roman" w:cs="Times New Roman"/>
                <w:sz w:val="24"/>
                <w:szCs w:val="24"/>
              </w:rPr>
            </w:pPr>
            <w:r w:rsidRPr="00704674">
              <w:rPr>
                <w:rFonts w:ascii="Times New Roman" w:hAnsi="Times New Roman" w:cs="Times New Roman"/>
                <w:sz w:val="24"/>
                <w:szCs w:val="24"/>
              </w:rPr>
              <w:t>P150</w:t>
            </w:r>
          </w:p>
          <w:p w:rsidR="009B1889" w:rsidRDefault="009B1889" w:rsidP="009B1889">
            <w:pPr>
              <w:spacing w:line="276" w:lineRule="auto"/>
              <w:jc w:val="right"/>
              <w:rPr>
                <w:rFonts w:ascii="Times New Roman" w:hAnsi="Times New Roman" w:cs="Times New Roman"/>
                <w:sz w:val="24"/>
                <w:szCs w:val="24"/>
              </w:rPr>
            </w:pPr>
            <w:r w:rsidRPr="00704674">
              <w:rPr>
                <w:rFonts w:ascii="Times New Roman" w:hAnsi="Times New Roman" w:cs="Times New Roman"/>
                <w:sz w:val="24"/>
                <w:szCs w:val="24"/>
              </w:rPr>
              <w:t xml:space="preserve">80                                                        </w:t>
            </w:r>
          </w:p>
          <w:p w:rsidR="009B1889" w:rsidRPr="00704674" w:rsidRDefault="009B1889" w:rsidP="009B1889">
            <w:pPr>
              <w:spacing w:line="276" w:lineRule="auto"/>
              <w:jc w:val="right"/>
              <w:rPr>
                <w:rFonts w:ascii="Times New Roman" w:hAnsi="Times New Roman" w:cs="Times New Roman"/>
                <w:sz w:val="24"/>
                <w:szCs w:val="24"/>
              </w:rPr>
            </w:pPr>
            <w:r w:rsidRPr="00704674">
              <w:rPr>
                <w:rFonts w:ascii="Times New Roman" w:hAnsi="Times New Roman" w:cs="Times New Roman"/>
                <w:sz w:val="24"/>
                <w:szCs w:val="24"/>
              </w:rPr>
              <w:t xml:space="preserve"> 150</w:t>
            </w:r>
          </w:p>
          <w:p w:rsidR="009B1889" w:rsidRPr="00704674" w:rsidRDefault="009B1889" w:rsidP="009B1889">
            <w:pPr>
              <w:spacing w:line="276" w:lineRule="auto"/>
              <w:ind w:left="5760"/>
              <w:jc w:val="right"/>
              <w:rPr>
                <w:rFonts w:ascii="Times New Roman" w:hAnsi="Times New Roman" w:cs="Times New Roman"/>
                <w:sz w:val="24"/>
                <w:szCs w:val="24"/>
              </w:rPr>
            </w:pPr>
            <w:r w:rsidRPr="00704674">
              <w:rPr>
                <w:rFonts w:ascii="Times New Roman" w:hAnsi="Times New Roman" w:cs="Times New Roman"/>
                <w:sz w:val="24"/>
                <w:szCs w:val="24"/>
              </w:rPr>
              <w:t xml:space="preserve">       </w:t>
            </w:r>
            <w:r>
              <w:rPr>
                <w:rFonts w:ascii="Times New Roman" w:hAnsi="Times New Roman" w:cs="Times New Roman"/>
                <w:sz w:val="24"/>
                <w:szCs w:val="24"/>
              </w:rPr>
              <w:t xml:space="preserve">                      15</w:t>
            </w:r>
            <w:r w:rsidRPr="00704674">
              <w:rPr>
                <w:rFonts w:ascii="Times New Roman" w:hAnsi="Times New Roman" w:cs="Times New Roman"/>
                <w:sz w:val="24"/>
                <w:szCs w:val="24"/>
              </w:rPr>
              <w:t>0</w:t>
            </w:r>
          </w:p>
          <w:p w:rsidR="009B1889" w:rsidRPr="00704674" w:rsidRDefault="009B1889" w:rsidP="009B1889">
            <w:pPr>
              <w:spacing w:line="276" w:lineRule="auto"/>
              <w:jc w:val="right"/>
              <w:rPr>
                <w:rFonts w:ascii="Times New Roman" w:hAnsi="Times New Roman" w:cs="Times New Roman"/>
                <w:sz w:val="24"/>
                <w:szCs w:val="24"/>
              </w:rPr>
            </w:pPr>
            <w:r w:rsidRPr="00704674">
              <w:rPr>
                <w:rFonts w:ascii="Times New Roman" w:hAnsi="Times New Roman" w:cs="Times New Roman"/>
                <w:sz w:val="24"/>
                <w:szCs w:val="24"/>
              </w:rPr>
              <w:t>120</w:t>
            </w:r>
          </w:p>
          <w:p w:rsidR="009B1889" w:rsidRPr="00704674" w:rsidRDefault="009B1889" w:rsidP="009B1889">
            <w:pPr>
              <w:spacing w:line="276" w:lineRule="auto"/>
              <w:jc w:val="right"/>
              <w:rPr>
                <w:rFonts w:ascii="Times New Roman" w:hAnsi="Times New Roman" w:cs="Times New Roman"/>
                <w:sz w:val="24"/>
                <w:szCs w:val="24"/>
              </w:rPr>
            </w:pPr>
            <w:r w:rsidRPr="00704674">
              <w:rPr>
                <w:rFonts w:ascii="Times New Roman" w:hAnsi="Times New Roman" w:cs="Times New Roman"/>
                <w:sz w:val="24"/>
                <w:szCs w:val="24"/>
              </w:rPr>
              <w:t>150</w:t>
            </w:r>
          </w:p>
        </w:tc>
      </w:tr>
      <w:tr w:rsidR="00157F31" w:rsidRPr="00704674" w:rsidTr="009B1889">
        <w:trPr>
          <w:trHeight w:val="870"/>
        </w:trPr>
        <w:tc>
          <w:tcPr>
            <w:tcW w:w="3528" w:type="dxa"/>
          </w:tcPr>
          <w:p w:rsidR="00157F31" w:rsidRPr="00704674" w:rsidRDefault="00157F31" w:rsidP="00704674">
            <w:pPr>
              <w:spacing w:line="276" w:lineRule="auto"/>
              <w:rPr>
                <w:rFonts w:ascii="Times New Roman" w:hAnsi="Times New Roman" w:cs="Times New Roman"/>
                <w:b/>
                <w:sz w:val="24"/>
                <w:szCs w:val="24"/>
              </w:rPr>
            </w:pPr>
            <w:r w:rsidRPr="00704674">
              <w:rPr>
                <w:rFonts w:ascii="Times New Roman" w:hAnsi="Times New Roman" w:cs="Times New Roman"/>
                <w:b/>
                <w:sz w:val="24"/>
                <w:szCs w:val="24"/>
              </w:rPr>
              <w:t>Snacks</w:t>
            </w:r>
          </w:p>
          <w:p w:rsidR="00157F31" w:rsidRPr="00704674" w:rsidRDefault="00157F31" w:rsidP="00704674">
            <w:pPr>
              <w:spacing w:line="276" w:lineRule="auto"/>
              <w:rPr>
                <w:rFonts w:ascii="Times New Roman" w:hAnsi="Times New Roman" w:cs="Times New Roman"/>
                <w:b/>
                <w:sz w:val="24"/>
                <w:szCs w:val="24"/>
              </w:rPr>
            </w:pPr>
            <w:r w:rsidRPr="00704674">
              <w:rPr>
                <w:rFonts w:ascii="Times New Roman" w:hAnsi="Times New Roman" w:cs="Times New Roman"/>
                <w:sz w:val="24"/>
                <w:szCs w:val="24"/>
                <w:u w:val="single"/>
              </w:rPr>
              <w:t>On-campus</w:t>
            </w:r>
            <w:r w:rsidRPr="00704674">
              <w:rPr>
                <w:rFonts w:ascii="Times New Roman" w:hAnsi="Times New Roman" w:cs="Times New Roman"/>
                <w:sz w:val="24"/>
                <w:szCs w:val="24"/>
              </w:rPr>
              <w:t xml:space="preserve">: Employee &amp; Faculty </w:t>
            </w:r>
          </w:p>
          <w:p w:rsidR="00157F31" w:rsidRPr="00704674" w:rsidRDefault="00157F31" w:rsidP="00704674">
            <w:pPr>
              <w:spacing w:line="276" w:lineRule="auto"/>
              <w:rPr>
                <w:rFonts w:ascii="Times New Roman" w:hAnsi="Times New Roman" w:cs="Times New Roman"/>
                <w:sz w:val="24"/>
                <w:szCs w:val="24"/>
              </w:rPr>
            </w:pPr>
            <w:r w:rsidRPr="00704674">
              <w:rPr>
                <w:rFonts w:ascii="Times New Roman" w:hAnsi="Times New Roman" w:cs="Times New Roman"/>
                <w:sz w:val="24"/>
                <w:szCs w:val="24"/>
              </w:rPr>
              <w:t>Students</w:t>
            </w:r>
          </w:p>
          <w:p w:rsidR="00157F31" w:rsidRPr="00704674" w:rsidRDefault="00157F31" w:rsidP="00704674">
            <w:pPr>
              <w:spacing w:line="276" w:lineRule="auto"/>
              <w:rPr>
                <w:rFonts w:ascii="Times New Roman" w:hAnsi="Times New Roman" w:cs="Times New Roman"/>
                <w:sz w:val="24"/>
                <w:szCs w:val="24"/>
              </w:rPr>
            </w:pPr>
            <w:r w:rsidRPr="00704674">
              <w:rPr>
                <w:rFonts w:ascii="Times New Roman" w:hAnsi="Times New Roman" w:cs="Times New Roman"/>
                <w:sz w:val="24"/>
                <w:szCs w:val="24"/>
              </w:rPr>
              <w:t>Visitors &amp; Guests</w:t>
            </w:r>
          </w:p>
          <w:p w:rsidR="00254180" w:rsidRPr="00704674" w:rsidRDefault="00254180" w:rsidP="00704674">
            <w:pPr>
              <w:spacing w:line="276" w:lineRule="auto"/>
              <w:rPr>
                <w:rFonts w:ascii="Times New Roman" w:hAnsi="Times New Roman" w:cs="Times New Roman"/>
                <w:sz w:val="24"/>
                <w:szCs w:val="24"/>
                <w:u w:val="single"/>
              </w:rPr>
            </w:pPr>
          </w:p>
          <w:p w:rsidR="00157F31" w:rsidRPr="00704674" w:rsidRDefault="00157F31" w:rsidP="00704674">
            <w:pPr>
              <w:spacing w:line="276" w:lineRule="auto"/>
              <w:rPr>
                <w:rFonts w:ascii="Times New Roman" w:hAnsi="Times New Roman" w:cs="Times New Roman"/>
                <w:sz w:val="24"/>
                <w:szCs w:val="24"/>
              </w:rPr>
            </w:pPr>
            <w:r w:rsidRPr="00704674">
              <w:rPr>
                <w:rFonts w:ascii="Times New Roman" w:hAnsi="Times New Roman" w:cs="Times New Roman"/>
                <w:sz w:val="24"/>
                <w:szCs w:val="24"/>
                <w:u w:val="single"/>
              </w:rPr>
              <w:t>Off-campus:</w:t>
            </w:r>
            <w:r w:rsidRPr="00704674">
              <w:rPr>
                <w:rFonts w:ascii="Times New Roman" w:hAnsi="Times New Roman" w:cs="Times New Roman"/>
                <w:sz w:val="24"/>
                <w:szCs w:val="24"/>
              </w:rPr>
              <w:t xml:space="preserve"> Employee &amp; Faculty </w:t>
            </w:r>
          </w:p>
          <w:p w:rsidR="00157F31" w:rsidRPr="00704674" w:rsidRDefault="00157F31" w:rsidP="00704674">
            <w:pPr>
              <w:spacing w:line="276" w:lineRule="auto"/>
              <w:rPr>
                <w:rFonts w:ascii="Times New Roman" w:hAnsi="Times New Roman" w:cs="Times New Roman"/>
                <w:sz w:val="24"/>
                <w:szCs w:val="24"/>
              </w:rPr>
            </w:pPr>
            <w:r w:rsidRPr="00704674">
              <w:rPr>
                <w:rFonts w:ascii="Times New Roman" w:hAnsi="Times New Roman" w:cs="Times New Roman"/>
                <w:sz w:val="24"/>
                <w:szCs w:val="24"/>
              </w:rPr>
              <w:t>Students</w:t>
            </w:r>
          </w:p>
          <w:p w:rsidR="00157F31" w:rsidRPr="00704674" w:rsidRDefault="00157F31" w:rsidP="00704674">
            <w:pPr>
              <w:spacing w:line="276" w:lineRule="auto"/>
              <w:rPr>
                <w:rFonts w:ascii="Times New Roman" w:hAnsi="Times New Roman" w:cs="Times New Roman"/>
                <w:b/>
                <w:sz w:val="24"/>
                <w:szCs w:val="24"/>
              </w:rPr>
            </w:pPr>
            <w:r w:rsidRPr="00704674">
              <w:rPr>
                <w:rFonts w:ascii="Times New Roman" w:hAnsi="Times New Roman" w:cs="Times New Roman"/>
                <w:sz w:val="24"/>
                <w:szCs w:val="24"/>
              </w:rPr>
              <w:t>Visitors &amp; Guests</w:t>
            </w:r>
          </w:p>
        </w:tc>
        <w:tc>
          <w:tcPr>
            <w:tcW w:w="6390" w:type="dxa"/>
          </w:tcPr>
          <w:p w:rsidR="00157F31" w:rsidRPr="00704674" w:rsidRDefault="00157F31" w:rsidP="009B1889">
            <w:pPr>
              <w:spacing w:line="276" w:lineRule="auto"/>
              <w:jc w:val="right"/>
              <w:rPr>
                <w:rFonts w:ascii="Times New Roman" w:hAnsi="Times New Roman" w:cs="Times New Roman"/>
                <w:sz w:val="24"/>
                <w:szCs w:val="24"/>
              </w:rPr>
            </w:pPr>
          </w:p>
          <w:p w:rsidR="00157F31" w:rsidRPr="00704674" w:rsidRDefault="00157F31" w:rsidP="009B1889">
            <w:pPr>
              <w:spacing w:line="276" w:lineRule="auto"/>
              <w:jc w:val="right"/>
              <w:rPr>
                <w:rFonts w:ascii="Times New Roman" w:hAnsi="Times New Roman" w:cs="Times New Roman"/>
                <w:sz w:val="24"/>
                <w:szCs w:val="24"/>
              </w:rPr>
            </w:pPr>
            <w:r w:rsidRPr="00704674">
              <w:rPr>
                <w:rFonts w:ascii="Times New Roman" w:hAnsi="Times New Roman" w:cs="Times New Roman"/>
                <w:sz w:val="24"/>
                <w:szCs w:val="24"/>
              </w:rPr>
              <w:t>P50</w:t>
            </w:r>
          </w:p>
          <w:p w:rsidR="00157F31" w:rsidRPr="00704674" w:rsidRDefault="00157F31" w:rsidP="009B1889">
            <w:pPr>
              <w:spacing w:line="276" w:lineRule="auto"/>
              <w:jc w:val="right"/>
              <w:rPr>
                <w:rFonts w:ascii="Times New Roman" w:hAnsi="Times New Roman" w:cs="Times New Roman"/>
                <w:sz w:val="24"/>
                <w:szCs w:val="24"/>
              </w:rPr>
            </w:pPr>
            <w:r w:rsidRPr="00704674">
              <w:rPr>
                <w:rFonts w:ascii="Times New Roman" w:hAnsi="Times New Roman" w:cs="Times New Roman"/>
                <w:sz w:val="24"/>
                <w:szCs w:val="24"/>
              </w:rPr>
              <w:t>40</w:t>
            </w:r>
          </w:p>
          <w:p w:rsidR="00157F31" w:rsidRPr="00704674" w:rsidRDefault="00157F31" w:rsidP="009B1889">
            <w:pPr>
              <w:spacing w:line="276" w:lineRule="auto"/>
              <w:jc w:val="right"/>
              <w:rPr>
                <w:rFonts w:ascii="Times New Roman" w:hAnsi="Times New Roman" w:cs="Times New Roman"/>
                <w:sz w:val="24"/>
                <w:szCs w:val="24"/>
              </w:rPr>
            </w:pPr>
            <w:r w:rsidRPr="00704674">
              <w:rPr>
                <w:rFonts w:ascii="Times New Roman" w:hAnsi="Times New Roman" w:cs="Times New Roman"/>
                <w:sz w:val="24"/>
                <w:szCs w:val="24"/>
              </w:rPr>
              <w:t>100</w:t>
            </w:r>
          </w:p>
          <w:p w:rsidR="00254180" w:rsidRPr="00704674" w:rsidRDefault="00254180" w:rsidP="009B1889">
            <w:pPr>
              <w:spacing w:line="276" w:lineRule="auto"/>
              <w:jc w:val="right"/>
              <w:rPr>
                <w:rFonts w:ascii="Times New Roman" w:hAnsi="Times New Roman" w:cs="Times New Roman"/>
                <w:sz w:val="24"/>
                <w:szCs w:val="24"/>
              </w:rPr>
            </w:pPr>
          </w:p>
          <w:p w:rsidR="00157F31" w:rsidRPr="00704674" w:rsidRDefault="00157F31" w:rsidP="009B1889">
            <w:pPr>
              <w:spacing w:line="276" w:lineRule="auto"/>
              <w:jc w:val="right"/>
              <w:rPr>
                <w:rFonts w:ascii="Times New Roman" w:hAnsi="Times New Roman" w:cs="Times New Roman"/>
                <w:sz w:val="24"/>
                <w:szCs w:val="24"/>
              </w:rPr>
            </w:pPr>
            <w:r w:rsidRPr="00704674">
              <w:rPr>
                <w:rFonts w:ascii="Times New Roman" w:hAnsi="Times New Roman" w:cs="Times New Roman"/>
                <w:sz w:val="24"/>
                <w:szCs w:val="24"/>
              </w:rPr>
              <w:t>75</w:t>
            </w:r>
          </w:p>
          <w:p w:rsidR="00157F31" w:rsidRPr="00704674" w:rsidRDefault="00157F31" w:rsidP="009B1889">
            <w:pPr>
              <w:spacing w:line="276" w:lineRule="auto"/>
              <w:jc w:val="right"/>
              <w:rPr>
                <w:rFonts w:ascii="Times New Roman" w:hAnsi="Times New Roman" w:cs="Times New Roman"/>
                <w:sz w:val="24"/>
                <w:szCs w:val="24"/>
              </w:rPr>
            </w:pPr>
            <w:r w:rsidRPr="00704674">
              <w:rPr>
                <w:rFonts w:ascii="Times New Roman" w:hAnsi="Times New Roman" w:cs="Times New Roman"/>
                <w:sz w:val="24"/>
                <w:szCs w:val="24"/>
              </w:rPr>
              <w:t>60</w:t>
            </w:r>
          </w:p>
          <w:p w:rsidR="00157F31" w:rsidRPr="00704674" w:rsidRDefault="00157F31" w:rsidP="009B1889">
            <w:pPr>
              <w:spacing w:line="276" w:lineRule="auto"/>
              <w:jc w:val="right"/>
              <w:rPr>
                <w:rFonts w:ascii="Times New Roman" w:hAnsi="Times New Roman" w:cs="Times New Roman"/>
                <w:sz w:val="24"/>
                <w:szCs w:val="24"/>
              </w:rPr>
            </w:pPr>
            <w:r w:rsidRPr="00704674">
              <w:rPr>
                <w:rFonts w:ascii="Times New Roman" w:hAnsi="Times New Roman" w:cs="Times New Roman"/>
                <w:sz w:val="24"/>
                <w:szCs w:val="24"/>
              </w:rPr>
              <w:t>100</w:t>
            </w:r>
          </w:p>
        </w:tc>
      </w:tr>
    </w:tbl>
    <w:p w:rsidR="00157F31" w:rsidRPr="00704674" w:rsidRDefault="00157F31" w:rsidP="00704674">
      <w:pPr>
        <w:spacing w:after="0" w:line="276" w:lineRule="auto"/>
        <w:ind w:firstLine="720"/>
        <w:rPr>
          <w:rFonts w:ascii="Times New Roman" w:hAnsi="Times New Roman" w:cs="Times New Roman"/>
          <w:sz w:val="24"/>
          <w:szCs w:val="24"/>
        </w:rPr>
      </w:pPr>
    </w:p>
    <w:p w:rsidR="00157F31" w:rsidRPr="00704674" w:rsidRDefault="00157F31" w:rsidP="00704674">
      <w:pPr>
        <w:spacing w:after="0" w:line="276" w:lineRule="auto"/>
        <w:ind w:left="1440"/>
        <w:rPr>
          <w:rFonts w:ascii="Times New Roman" w:hAnsi="Times New Roman" w:cs="Times New Roman"/>
          <w:sz w:val="24"/>
          <w:szCs w:val="24"/>
        </w:rPr>
      </w:pPr>
    </w:p>
    <w:p w:rsidR="00157F31" w:rsidRPr="00704674" w:rsidRDefault="00157F31"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1. Unanticipated expenses that exceeded the 20% of the specific budget item are acceptable and will be covered by the Contingency Fund.</w:t>
      </w:r>
    </w:p>
    <w:p w:rsidR="00157F31" w:rsidRPr="00704674" w:rsidRDefault="00157F31"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2. Contingency Fund can only be used for specific budget items approved in the proposal such as meals and transportation. Expenses incurred as a result of poor planning cannot be covered by this fund.</w:t>
      </w:r>
    </w:p>
    <w:p w:rsidR="00157F31" w:rsidRPr="00704674" w:rsidRDefault="00157F31" w:rsidP="00704674">
      <w:pPr>
        <w:spacing w:after="0" w:line="276" w:lineRule="auto"/>
        <w:jc w:val="both"/>
        <w:rPr>
          <w:rFonts w:ascii="Times New Roman" w:hAnsi="Times New Roman" w:cs="Times New Roman"/>
          <w:sz w:val="24"/>
          <w:szCs w:val="24"/>
        </w:rPr>
      </w:pPr>
    </w:p>
    <w:p w:rsidR="00157F31" w:rsidRPr="00704674" w:rsidRDefault="00157F31" w:rsidP="00704674">
      <w:pPr>
        <w:spacing w:after="0" w:line="276" w:lineRule="auto"/>
        <w:jc w:val="both"/>
        <w:rPr>
          <w:rFonts w:ascii="Times New Roman" w:hAnsi="Times New Roman" w:cs="Times New Roman"/>
          <w:b/>
          <w:sz w:val="24"/>
          <w:szCs w:val="24"/>
        </w:rPr>
      </w:pPr>
      <w:r w:rsidRPr="00704674">
        <w:rPr>
          <w:rFonts w:ascii="Times New Roman" w:hAnsi="Times New Roman" w:cs="Times New Roman"/>
          <w:b/>
          <w:sz w:val="24"/>
          <w:szCs w:val="24"/>
        </w:rPr>
        <w:t>Other Implementing Guidelines</w:t>
      </w:r>
    </w:p>
    <w:p w:rsidR="00157F31" w:rsidRPr="00704674" w:rsidRDefault="00C71A72"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 xml:space="preserve">1. </w:t>
      </w:r>
      <w:r w:rsidR="00157F31" w:rsidRPr="00704674">
        <w:rPr>
          <w:rFonts w:ascii="Times New Roman" w:hAnsi="Times New Roman" w:cs="Times New Roman"/>
          <w:sz w:val="24"/>
          <w:szCs w:val="24"/>
        </w:rPr>
        <w:t>Meals of workin</w:t>
      </w:r>
      <w:r w:rsidR="00FE65AF">
        <w:rPr>
          <w:rFonts w:ascii="Times New Roman" w:hAnsi="Times New Roman" w:cs="Times New Roman"/>
          <w:sz w:val="24"/>
          <w:szCs w:val="24"/>
        </w:rPr>
        <w:t>g committees and officers of student councils</w:t>
      </w:r>
      <w:r w:rsidR="00157F31" w:rsidRPr="00704674">
        <w:rPr>
          <w:rFonts w:ascii="Times New Roman" w:hAnsi="Times New Roman" w:cs="Times New Roman"/>
          <w:sz w:val="24"/>
          <w:szCs w:val="24"/>
        </w:rPr>
        <w:t xml:space="preserve"> or academic organizations should be included in the project proposal by adding “Pre-Event Preparations.” It can be used only when the event’s scope of reach is university-wide or inter-school. This expense is highly discouraged, though. Policy on budget ceilings applies. </w:t>
      </w:r>
    </w:p>
    <w:p w:rsidR="00157F31" w:rsidRPr="00704674" w:rsidRDefault="00157F31" w:rsidP="00704674">
      <w:pPr>
        <w:spacing w:after="0" w:line="276" w:lineRule="auto"/>
        <w:ind w:firstLine="720"/>
        <w:rPr>
          <w:rFonts w:ascii="Times New Roman" w:hAnsi="Times New Roman" w:cs="Times New Roman"/>
          <w:sz w:val="24"/>
          <w:szCs w:val="24"/>
        </w:rPr>
      </w:pPr>
    </w:p>
    <w:p w:rsidR="006867B2" w:rsidRPr="00704674" w:rsidRDefault="006867B2" w:rsidP="00704674">
      <w:pPr>
        <w:spacing w:line="276" w:lineRule="auto"/>
        <w:ind w:firstLine="720"/>
        <w:rPr>
          <w:rFonts w:ascii="Times New Roman" w:hAnsi="Times New Roman" w:cs="Times New Roman"/>
        </w:rPr>
      </w:pPr>
    </w:p>
    <w:p w:rsidR="00C71A72" w:rsidRDefault="00C71A72" w:rsidP="00704674">
      <w:pPr>
        <w:spacing w:after="0" w:line="276" w:lineRule="auto"/>
        <w:rPr>
          <w:rFonts w:ascii="Times New Roman" w:hAnsi="Times New Roman" w:cs="Times New Roman"/>
        </w:rPr>
      </w:pPr>
    </w:p>
    <w:p w:rsidR="00254180" w:rsidRDefault="00254180" w:rsidP="00704674">
      <w:pPr>
        <w:spacing w:after="0" w:line="276" w:lineRule="auto"/>
        <w:rPr>
          <w:rFonts w:ascii="Times New Roman" w:hAnsi="Times New Roman" w:cs="Times New Roman"/>
          <w:sz w:val="24"/>
          <w:szCs w:val="24"/>
        </w:rPr>
      </w:pPr>
    </w:p>
    <w:p w:rsidR="009B1889" w:rsidRDefault="009B1889" w:rsidP="00704674">
      <w:pPr>
        <w:spacing w:after="0" w:line="276" w:lineRule="auto"/>
        <w:rPr>
          <w:rFonts w:ascii="Times New Roman" w:hAnsi="Times New Roman" w:cs="Times New Roman"/>
          <w:sz w:val="24"/>
          <w:szCs w:val="24"/>
        </w:rPr>
      </w:pPr>
    </w:p>
    <w:p w:rsidR="009B1889" w:rsidRPr="00704674" w:rsidRDefault="009B1889" w:rsidP="00704674">
      <w:pPr>
        <w:spacing w:after="0" w:line="276" w:lineRule="auto"/>
        <w:rPr>
          <w:rFonts w:ascii="Times New Roman" w:hAnsi="Times New Roman" w:cs="Times New Roman"/>
          <w:sz w:val="24"/>
          <w:szCs w:val="24"/>
        </w:rPr>
      </w:pPr>
    </w:p>
    <w:p w:rsidR="00F16715" w:rsidRPr="00704674" w:rsidRDefault="00C71A72" w:rsidP="00704674">
      <w:pPr>
        <w:spacing w:after="0" w:line="276" w:lineRule="auto"/>
        <w:rPr>
          <w:rFonts w:ascii="Times New Roman" w:hAnsi="Times New Roman" w:cs="Times New Roman"/>
          <w:sz w:val="24"/>
          <w:szCs w:val="24"/>
        </w:rPr>
      </w:pPr>
      <w:r w:rsidRPr="00704674">
        <w:rPr>
          <w:rFonts w:ascii="Times New Roman" w:hAnsi="Times New Roman" w:cs="Times New Roman"/>
          <w:sz w:val="24"/>
          <w:szCs w:val="24"/>
        </w:rPr>
        <w:lastRenderedPageBreak/>
        <w:t>The</w:t>
      </w:r>
      <w:r w:rsidR="00254180" w:rsidRPr="00704674">
        <w:rPr>
          <w:rFonts w:ascii="Times New Roman" w:hAnsi="Times New Roman" w:cs="Times New Roman"/>
          <w:sz w:val="24"/>
          <w:szCs w:val="24"/>
        </w:rPr>
        <w:t xml:space="preserve"> following are </w:t>
      </w:r>
      <w:r w:rsidRPr="00704674">
        <w:rPr>
          <w:rFonts w:ascii="Times New Roman" w:hAnsi="Times New Roman" w:cs="Times New Roman"/>
          <w:sz w:val="24"/>
          <w:szCs w:val="24"/>
        </w:rPr>
        <w:t>suggested token/honorariums:</w:t>
      </w:r>
    </w:p>
    <w:tbl>
      <w:tblPr>
        <w:tblStyle w:val="TableGrid"/>
        <w:tblpPr w:leftFromText="180" w:rightFromText="180" w:vertAnchor="text" w:horzAnchor="margin" w:tblpY="359"/>
        <w:tblW w:w="10188" w:type="dxa"/>
        <w:tblLook w:val="0420" w:firstRow="1" w:lastRow="0" w:firstColumn="0" w:lastColumn="0" w:noHBand="0" w:noVBand="1"/>
      </w:tblPr>
      <w:tblGrid>
        <w:gridCol w:w="1607"/>
        <w:gridCol w:w="3309"/>
        <w:gridCol w:w="3112"/>
        <w:gridCol w:w="2160"/>
      </w:tblGrid>
      <w:tr w:rsidR="00254180" w:rsidRPr="00704674" w:rsidTr="00254180">
        <w:trPr>
          <w:trHeight w:val="528"/>
        </w:trPr>
        <w:tc>
          <w:tcPr>
            <w:tcW w:w="10188" w:type="dxa"/>
            <w:gridSpan w:val="4"/>
          </w:tcPr>
          <w:p w:rsidR="00254180" w:rsidRPr="00704674" w:rsidRDefault="00254180" w:rsidP="00704674">
            <w:pPr>
              <w:spacing w:line="276" w:lineRule="auto"/>
              <w:jc w:val="center"/>
              <w:rPr>
                <w:rFonts w:ascii="Times New Roman" w:hAnsi="Times New Roman" w:cs="Times New Roman"/>
                <w:b/>
                <w:bCs/>
                <w:sz w:val="24"/>
                <w:szCs w:val="24"/>
              </w:rPr>
            </w:pPr>
            <w:r w:rsidRPr="00704674">
              <w:rPr>
                <w:rFonts w:ascii="Times New Roman" w:hAnsi="Times New Roman" w:cs="Times New Roman"/>
                <w:b/>
                <w:bCs/>
                <w:sz w:val="28"/>
                <w:szCs w:val="24"/>
              </w:rPr>
              <w:t>SPEAKERS</w:t>
            </w:r>
          </w:p>
        </w:tc>
      </w:tr>
      <w:tr w:rsidR="00254180" w:rsidRPr="00704674" w:rsidTr="00FA1895">
        <w:trPr>
          <w:trHeight w:val="871"/>
        </w:trPr>
        <w:tc>
          <w:tcPr>
            <w:tcW w:w="1607" w:type="dxa"/>
            <w:hideMark/>
          </w:tcPr>
          <w:p w:rsidR="00254180" w:rsidRPr="00704674" w:rsidRDefault="00254180" w:rsidP="00704674">
            <w:pPr>
              <w:spacing w:line="276" w:lineRule="auto"/>
              <w:rPr>
                <w:rFonts w:ascii="Times New Roman" w:hAnsi="Times New Roman" w:cs="Times New Roman"/>
                <w:sz w:val="24"/>
                <w:szCs w:val="24"/>
              </w:rPr>
            </w:pPr>
            <w:r w:rsidRPr="00704674">
              <w:rPr>
                <w:rFonts w:ascii="Times New Roman" w:hAnsi="Times New Roman" w:cs="Times New Roman"/>
                <w:b/>
                <w:bCs/>
                <w:sz w:val="24"/>
                <w:szCs w:val="24"/>
              </w:rPr>
              <w:t xml:space="preserve">Category </w:t>
            </w:r>
          </w:p>
          <w:p w:rsidR="00254180" w:rsidRPr="00704674" w:rsidRDefault="00254180" w:rsidP="00704674">
            <w:pPr>
              <w:spacing w:line="276" w:lineRule="auto"/>
              <w:rPr>
                <w:rFonts w:ascii="Times New Roman" w:hAnsi="Times New Roman" w:cs="Times New Roman"/>
                <w:sz w:val="24"/>
                <w:szCs w:val="24"/>
              </w:rPr>
            </w:pPr>
            <w:r w:rsidRPr="00704674">
              <w:rPr>
                <w:rFonts w:ascii="Times New Roman" w:hAnsi="Times New Roman" w:cs="Times New Roman"/>
                <w:b/>
                <w:bCs/>
                <w:sz w:val="24"/>
                <w:szCs w:val="24"/>
              </w:rPr>
              <w:t>External Speakers</w:t>
            </w:r>
          </w:p>
        </w:tc>
        <w:tc>
          <w:tcPr>
            <w:tcW w:w="3309" w:type="dxa"/>
            <w:hideMark/>
          </w:tcPr>
          <w:p w:rsidR="00254180" w:rsidRPr="00704674" w:rsidRDefault="00254180" w:rsidP="00704674">
            <w:pPr>
              <w:spacing w:line="276" w:lineRule="auto"/>
              <w:rPr>
                <w:rFonts w:ascii="Times New Roman" w:hAnsi="Times New Roman" w:cs="Times New Roman"/>
                <w:sz w:val="24"/>
                <w:szCs w:val="24"/>
              </w:rPr>
            </w:pPr>
            <w:r w:rsidRPr="00704674">
              <w:rPr>
                <w:rFonts w:ascii="Times New Roman" w:hAnsi="Times New Roman" w:cs="Times New Roman"/>
                <w:b/>
                <w:bCs/>
                <w:sz w:val="24"/>
                <w:szCs w:val="24"/>
              </w:rPr>
              <w:t>Qualification</w:t>
            </w:r>
          </w:p>
        </w:tc>
        <w:tc>
          <w:tcPr>
            <w:tcW w:w="3112" w:type="dxa"/>
            <w:hideMark/>
          </w:tcPr>
          <w:p w:rsidR="00254180" w:rsidRPr="00704674" w:rsidRDefault="00254180" w:rsidP="00704674">
            <w:pPr>
              <w:spacing w:line="276" w:lineRule="auto"/>
              <w:rPr>
                <w:rFonts w:ascii="Times New Roman" w:hAnsi="Times New Roman" w:cs="Times New Roman"/>
                <w:sz w:val="24"/>
                <w:szCs w:val="24"/>
              </w:rPr>
            </w:pPr>
            <w:r w:rsidRPr="00704674">
              <w:rPr>
                <w:rFonts w:ascii="Times New Roman" w:hAnsi="Times New Roman" w:cs="Times New Roman"/>
                <w:b/>
                <w:bCs/>
                <w:sz w:val="24"/>
                <w:szCs w:val="24"/>
              </w:rPr>
              <w:t>Professional Stature</w:t>
            </w:r>
          </w:p>
        </w:tc>
        <w:tc>
          <w:tcPr>
            <w:tcW w:w="2160" w:type="dxa"/>
            <w:hideMark/>
          </w:tcPr>
          <w:p w:rsidR="00254180" w:rsidRPr="00704674" w:rsidRDefault="00254180" w:rsidP="00704674">
            <w:pPr>
              <w:spacing w:line="276" w:lineRule="auto"/>
              <w:rPr>
                <w:rFonts w:ascii="Times New Roman" w:hAnsi="Times New Roman" w:cs="Times New Roman"/>
                <w:sz w:val="24"/>
                <w:szCs w:val="24"/>
              </w:rPr>
            </w:pPr>
            <w:r w:rsidRPr="00704674">
              <w:rPr>
                <w:rFonts w:ascii="Times New Roman" w:hAnsi="Times New Roman" w:cs="Times New Roman"/>
                <w:b/>
                <w:bCs/>
                <w:sz w:val="24"/>
                <w:szCs w:val="24"/>
              </w:rPr>
              <w:t>Rate per hour</w:t>
            </w:r>
          </w:p>
        </w:tc>
      </w:tr>
      <w:tr w:rsidR="00254180" w:rsidRPr="00704674" w:rsidTr="00FA1895">
        <w:trPr>
          <w:trHeight w:val="958"/>
        </w:trPr>
        <w:tc>
          <w:tcPr>
            <w:tcW w:w="1607" w:type="dxa"/>
            <w:vAlign w:val="center"/>
            <w:hideMark/>
          </w:tcPr>
          <w:p w:rsidR="00254180" w:rsidRPr="00704674" w:rsidRDefault="00254180" w:rsidP="00FA1895">
            <w:pPr>
              <w:spacing w:line="276" w:lineRule="auto"/>
              <w:rPr>
                <w:rFonts w:ascii="Times New Roman" w:hAnsi="Times New Roman" w:cs="Times New Roman"/>
                <w:sz w:val="24"/>
                <w:szCs w:val="24"/>
              </w:rPr>
            </w:pPr>
            <w:r w:rsidRPr="00704674">
              <w:rPr>
                <w:rFonts w:ascii="Times New Roman" w:hAnsi="Times New Roman" w:cs="Times New Roman"/>
                <w:sz w:val="24"/>
                <w:szCs w:val="24"/>
              </w:rPr>
              <w:t>A</w:t>
            </w:r>
          </w:p>
        </w:tc>
        <w:tc>
          <w:tcPr>
            <w:tcW w:w="3309" w:type="dxa"/>
            <w:vAlign w:val="center"/>
            <w:hideMark/>
          </w:tcPr>
          <w:p w:rsidR="00254180" w:rsidRPr="00704674" w:rsidRDefault="00254180" w:rsidP="00FA1895">
            <w:pPr>
              <w:spacing w:line="276" w:lineRule="auto"/>
              <w:rPr>
                <w:rFonts w:ascii="Times New Roman" w:hAnsi="Times New Roman" w:cs="Times New Roman"/>
                <w:sz w:val="24"/>
                <w:szCs w:val="24"/>
              </w:rPr>
            </w:pPr>
            <w:r w:rsidRPr="00704674">
              <w:rPr>
                <w:rFonts w:ascii="Times New Roman" w:hAnsi="Times New Roman" w:cs="Times New Roman"/>
                <w:sz w:val="24"/>
                <w:szCs w:val="24"/>
              </w:rPr>
              <w:t>Excellent educational background</w:t>
            </w:r>
          </w:p>
        </w:tc>
        <w:tc>
          <w:tcPr>
            <w:tcW w:w="3112" w:type="dxa"/>
            <w:vAlign w:val="center"/>
            <w:hideMark/>
          </w:tcPr>
          <w:p w:rsidR="00254180" w:rsidRPr="00704674" w:rsidRDefault="00254180" w:rsidP="00FA1895">
            <w:pPr>
              <w:spacing w:line="276" w:lineRule="auto"/>
              <w:rPr>
                <w:rFonts w:ascii="Times New Roman" w:hAnsi="Times New Roman" w:cs="Times New Roman"/>
                <w:sz w:val="24"/>
                <w:szCs w:val="24"/>
              </w:rPr>
            </w:pPr>
            <w:r w:rsidRPr="00704674">
              <w:rPr>
                <w:rFonts w:ascii="Times New Roman" w:hAnsi="Times New Roman" w:cs="Times New Roman"/>
                <w:sz w:val="24"/>
                <w:szCs w:val="24"/>
              </w:rPr>
              <w:t>Internationally recognized expert or resource person</w:t>
            </w:r>
          </w:p>
        </w:tc>
        <w:tc>
          <w:tcPr>
            <w:tcW w:w="2160" w:type="dxa"/>
            <w:vAlign w:val="center"/>
            <w:hideMark/>
          </w:tcPr>
          <w:p w:rsidR="00254180" w:rsidRPr="00704674" w:rsidRDefault="00254180" w:rsidP="00FA1895">
            <w:pPr>
              <w:spacing w:line="276" w:lineRule="auto"/>
              <w:rPr>
                <w:rFonts w:ascii="Times New Roman" w:hAnsi="Times New Roman" w:cs="Times New Roman"/>
                <w:sz w:val="24"/>
                <w:szCs w:val="24"/>
              </w:rPr>
            </w:pPr>
            <w:r w:rsidRPr="00704674">
              <w:rPr>
                <w:rFonts w:ascii="Times New Roman" w:hAnsi="Times New Roman" w:cs="Times New Roman"/>
                <w:sz w:val="24"/>
                <w:szCs w:val="24"/>
              </w:rPr>
              <w:t>P 10,000 – 20,000</w:t>
            </w:r>
          </w:p>
        </w:tc>
      </w:tr>
      <w:tr w:rsidR="00254180" w:rsidRPr="00704674" w:rsidTr="00FA1895">
        <w:trPr>
          <w:trHeight w:val="769"/>
        </w:trPr>
        <w:tc>
          <w:tcPr>
            <w:tcW w:w="1607" w:type="dxa"/>
            <w:vAlign w:val="center"/>
            <w:hideMark/>
          </w:tcPr>
          <w:p w:rsidR="00254180" w:rsidRPr="00704674" w:rsidRDefault="00254180" w:rsidP="00FA1895">
            <w:pPr>
              <w:spacing w:line="276" w:lineRule="auto"/>
              <w:rPr>
                <w:rFonts w:ascii="Times New Roman" w:hAnsi="Times New Roman" w:cs="Times New Roman"/>
                <w:sz w:val="24"/>
                <w:szCs w:val="24"/>
              </w:rPr>
            </w:pPr>
            <w:r w:rsidRPr="00704674">
              <w:rPr>
                <w:rFonts w:ascii="Times New Roman" w:hAnsi="Times New Roman" w:cs="Times New Roman"/>
                <w:sz w:val="24"/>
                <w:szCs w:val="24"/>
              </w:rPr>
              <w:t>B</w:t>
            </w:r>
          </w:p>
        </w:tc>
        <w:tc>
          <w:tcPr>
            <w:tcW w:w="3309" w:type="dxa"/>
            <w:vAlign w:val="center"/>
            <w:hideMark/>
          </w:tcPr>
          <w:p w:rsidR="00254180" w:rsidRPr="00704674" w:rsidRDefault="00254180" w:rsidP="00FA1895">
            <w:pPr>
              <w:spacing w:line="276" w:lineRule="auto"/>
              <w:rPr>
                <w:rFonts w:ascii="Times New Roman" w:hAnsi="Times New Roman" w:cs="Times New Roman"/>
                <w:sz w:val="24"/>
                <w:szCs w:val="24"/>
              </w:rPr>
            </w:pPr>
            <w:r w:rsidRPr="00704674">
              <w:rPr>
                <w:rFonts w:ascii="Times New Roman" w:hAnsi="Times New Roman" w:cs="Times New Roman"/>
                <w:sz w:val="24"/>
                <w:szCs w:val="24"/>
              </w:rPr>
              <w:t>Excellent educational background</w:t>
            </w:r>
          </w:p>
        </w:tc>
        <w:tc>
          <w:tcPr>
            <w:tcW w:w="3112" w:type="dxa"/>
            <w:vAlign w:val="center"/>
            <w:hideMark/>
          </w:tcPr>
          <w:p w:rsidR="00254180" w:rsidRPr="00704674" w:rsidRDefault="00254180" w:rsidP="00FA1895">
            <w:pPr>
              <w:spacing w:line="276" w:lineRule="auto"/>
              <w:rPr>
                <w:rFonts w:ascii="Times New Roman" w:hAnsi="Times New Roman" w:cs="Times New Roman"/>
                <w:sz w:val="24"/>
                <w:szCs w:val="24"/>
              </w:rPr>
            </w:pPr>
            <w:r w:rsidRPr="00704674">
              <w:rPr>
                <w:rFonts w:ascii="Times New Roman" w:hAnsi="Times New Roman" w:cs="Times New Roman"/>
                <w:sz w:val="24"/>
                <w:szCs w:val="24"/>
              </w:rPr>
              <w:t>Nationally recognized expert or resource person</w:t>
            </w:r>
          </w:p>
        </w:tc>
        <w:tc>
          <w:tcPr>
            <w:tcW w:w="2160" w:type="dxa"/>
            <w:vAlign w:val="center"/>
            <w:hideMark/>
          </w:tcPr>
          <w:p w:rsidR="00254180" w:rsidRPr="00704674" w:rsidRDefault="00254180" w:rsidP="00FA1895">
            <w:pPr>
              <w:spacing w:line="276" w:lineRule="auto"/>
              <w:rPr>
                <w:rFonts w:ascii="Times New Roman" w:hAnsi="Times New Roman" w:cs="Times New Roman"/>
                <w:sz w:val="24"/>
                <w:szCs w:val="24"/>
              </w:rPr>
            </w:pPr>
            <w:r w:rsidRPr="00704674">
              <w:rPr>
                <w:rFonts w:ascii="Times New Roman" w:hAnsi="Times New Roman" w:cs="Times New Roman"/>
                <w:sz w:val="24"/>
                <w:szCs w:val="24"/>
              </w:rPr>
              <w:t>P 5,000 – 10,000</w:t>
            </w:r>
          </w:p>
        </w:tc>
      </w:tr>
      <w:tr w:rsidR="00254180" w:rsidRPr="00704674" w:rsidTr="00FA1895">
        <w:trPr>
          <w:trHeight w:val="619"/>
        </w:trPr>
        <w:tc>
          <w:tcPr>
            <w:tcW w:w="1607" w:type="dxa"/>
            <w:vAlign w:val="center"/>
            <w:hideMark/>
          </w:tcPr>
          <w:p w:rsidR="00254180" w:rsidRPr="00704674" w:rsidRDefault="00254180" w:rsidP="00FA1895">
            <w:pPr>
              <w:spacing w:line="276" w:lineRule="auto"/>
              <w:rPr>
                <w:rFonts w:ascii="Times New Roman" w:hAnsi="Times New Roman" w:cs="Times New Roman"/>
                <w:sz w:val="24"/>
                <w:szCs w:val="24"/>
              </w:rPr>
            </w:pPr>
            <w:r w:rsidRPr="00704674">
              <w:rPr>
                <w:rFonts w:ascii="Times New Roman" w:hAnsi="Times New Roman" w:cs="Times New Roman"/>
                <w:sz w:val="24"/>
                <w:szCs w:val="24"/>
              </w:rPr>
              <w:t>C</w:t>
            </w:r>
          </w:p>
        </w:tc>
        <w:tc>
          <w:tcPr>
            <w:tcW w:w="3309" w:type="dxa"/>
            <w:vAlign w:val="center"/>
            <w:hideMark/>
          </w:tcPr>
          <w:p w:rsidR="00254180" w:rsidRPr="00704674" w:rsidRDefault="00254180" w:rsidP="00FA1895">
            <w:pPr>
              <w:spacing w:line="276" w:lineRule="auto"/>
              <w:rPr>
                <w:rFonts w:ascii="Times New Roman" w:hAnsi="Times New Roman" w:cs="Times New Roman"/>
                <w:sz w:val="24"/>
                <w:szCs w:val="24"/>
              </w:rPr>
            </w:pPr>
            <w:r w:rsidRPr="00704674">
              <w:rPr>
                <w:rFonts w:ascii="Times New Roman" w:hAnsi="Times New Roman" w:cs="Times New Roman"/>
                <w:sz w:val="24"/>
                <w:szCs w:val="24"/>
              </w:rPr>
              <w:t>Good academic background</w:t>
            </w:r>
          </w:p>
        </w:tc>
        <w:tc>
          <w:tcPr>
            <w:tcW w:w="3112" w:type="dxa"/>
            <w:vAlign w:val="center"/>
            <w:hideMark/>
          </w:tcPr>
          <w:p w:rsidR="00254180" w:rsidRPr="00704674" w:rsidRDefault="00254180" w:rsidP="00FA1895">
            <w:pPr>
              <w:spacing w:line="276" w:lineRule="auto"/>
              <w:rPr>
                <w:rFonts w:ascii="Times New Roman" w:hAnsi="Times New Roman" w:cs="Times New Roman"/>
                <w:sz w:val="24"/>
                <w:szCs w:val="24"/>
              </w:rPr>
            </w:pPr>
            <w:r w:rsidRPr="00704674">
              <w:rPr>
                <w:rFonts w:ascii="Times New Roman" w:hAnsi="Times New Roman" w:cs="Times New Roman"/>
                <w:sz w:val="24"/>
                <w:szCs w:val="24"/>
              </w:rPr>
              <w:t>Recognized in their field of specialization</w:t>
            </w:r>
          </w:p>
        </w:tc>
        <w:tc>
          <w:tcPr>
            <w:tcW w:w="2160" w:type="dxa"/>
            <w:vAlign w:val="center"/>
            <w:hideMark/>
          </w:tcPr>
          <w:p w:rsidR="00254180" w:rsidRPr="00704674" w:rsidRDefault="00254180" w:rsidP="00FA1895">
            <w:pPr>
              <w:spacing w:line="276" w:lineRule="auto"/>
              <w:rPr>
                <w:rFonts w:ascii="Times New Roman" w:hAnsi="Times New Roman" w:cs="Times New Roman"/>
                <w:sz w:val="24"/>
                <w:szCs w:val="24"/>
              </w:rPr>
            </w:pPr>
            <w:r w:rsidRPr="00704674">
              <w:rPr>
                <w:rFonts w:ascii="Times New Roman" w:hAnsi="Times New Roman" w:cs="Times New Roman"/>
                <w:sz w:val="24"/>
                <w:szCs w:val="24"/>
              </w:rPr>
              <w:t>P3,000 – 5,000</w:t>
            </w:r>
          </w:p>
        </w:tc>
      </w:tr>
      <w:tr w:rsidR="00254180" w:rsidRPr="00704674" w:rsidTr="00FA1895">
        <w:trPr>
          <w:trHeight w:val="1615"/>
        </w:trPr>
        <w:tc>
          <w:tcPr>
            <w:tcW w:w="1607" w:type="dxa"/>
            <w:vAlign w:val="center"/>
            <w:hideMark/>
          </w:tcPr>
          <w:p w:rsidR="00254180" w:rsidRPr="00704674" w:rsidRDefault="00254180" w:rsidP="00FA1895">
            <w:pPr>
              <w:spacing w:line="276" w:lineRule="auto"/>
              <w:rPr>
                <w:rFonts w:ascii="Times New Roman" w:hAnsi="Times New Roman" w:cs="Times New Roman"/>
                <w:sz w:val="24"/>
                <w:szCs w:val="24"/>
              </w:rPr>
            </w:pPr>
            <w:r w:rsidRPr="00704674">
              <w:rPr>
                <w:rFonts w:ascii="Times New Roman" w:hAnsi="Times New Roman" w:cs="Times New Roman"/>
                <w:sz w:val="24"/>
                <w:szCs w:val="24"/>
              </w:rPr>
              <w:t>D</w:t>
            </w:r>
          </w:p>
        </w:tc>
        <w:tc>
          <w:tcPr>
            <w:tcW w:w="3309" w:type="dxa"/>
            <w:vAlign w:val="center"/>
            <w:hideMark/>
          </w:tcPr>
          <w:p w:rsidR="00254180" w:rsidRPr="00704674" w:rsidRDefault="00254180" w:rsidP="00FA1895">
            <w:pPr>
              <w:spacing w:line="276" w:lineRule="auto"/>
              <w:rPr>
                <w:rFonts w:ascii="Times New Roman" w:hAnsi="Times New Roman" w:cs="Times New Roman"/>
                <w:sz w:val="24"/>
                <w:szCs w:val="24"/>
              </w:rPr>
            </w:pPr>
            <w:r w:rsidRPr="00704674">
              <w:rPr>
                <w:rFonts w:ascii="Times New Roman" w:hAnsi="Times New Roman" w:cs="Times New Roman"/>
                <w:sz w:val="24"/>
                <w:szCs w:val="24"/>
              </w:rPr>
              <w:t>Good academic background</w:t>
            </w:r>
          </w:p>
        </w:tc>
        <w:tc>
          <w:tcPr>
            <w:tcW w:w="3112" w:type="dxa"/>
            <w:vAlign w:val="center"/>
            <w:hideMark/>
          </w:tcPr>
          <w:p w:rsidR="00254180" w:rsidRPr="00704674" w:rsidRDefault="00254180" w:rsidP="00FA1895">
            <w:pPr>
              <w:spacing w:line="276" w:lineRule="auto"/>
              <w:rPr>
                <w:rFonts w:ascii="Times New Roman" w:hAnsi="Times New Roman" w:cs="Times New Roman"/>
                <w:sz w:val="24"/>
                <w:szCs w:val="24"/>
              </w:rPr>
            </w:pPr>
            <w:r w:rsidRPr="00704674">
              <w:rPr>
                <w:rFonts w:ascii="Times New Roman" w:hAnsi="Times New Roman" w:cs="Times New Roman"/>
                <w:sz w:val="24"/>
                <w:szCs w:val="24"/>
              </w:rPr>
              <w:t>With lesser academic qualifications in the field of specialization (not a Ph.D. holder) but has a specific expertise/skill needed</w:t>
            </w:r>
          </w:p>
        </w:tc>
        <w:tc>
          <w:tcPr>
            <w:tcW w:w="2160" w:type="dxa"/>
            <w:vAlign w:val="center"/>
            <w:hideMark/>
          </w:tcPr>
          <w:p w:rsidR="00254180" w:rsidRPr="00704674" w:rsidRDefault="00254180" w:rsidP="00FA1895">
            <w:pPr>
              <w:spacing w:line="276" w:lineRule="auto"/>
              <w:rPr>
                <w:rFonts w:ascii="Times New Roman" w:hAnsi="Times New Roman" w:cs="Times New Roman"/>
                <w:sz w:val="24"/>
                <w:szCs w:val="24"/>
              </w:rPr>
            </w:pPr>
            <w:r w:rsidRPr="00704674">
              <w:rPr>
                <w:rFonts w:ascii="Times New Roman" w:hAnsi="Times New Roman" w:cs="Times New Roman"/>
                <w:sz w:val="24"/>
                <w:szCs w:val="24"/>
              </w:rPr>
              <w:t>P2,000 – 3,000</w:t>
            </w:r>
          </w:p>
        </w:tc>
      </w:tr>
      <w:tr w:rsidR="00254180" w:rsidRPr="00704674" w:rsidTr="00FA1895">
        <w:trPr>
          <w:trHeight w:val="700"/>
        </w:trPr>
        <w:tc>
          <w:tcPr>
            <w:tcW w:w="1607" w:type="dxa"/>
            <w:vAlign w:val="center"/>
            <w:hideMark/>
          </w:tcPr>
          <w:p w:rsidR="00254180" w:rsidRPr="00704674" w:rsidRDefault="00254180" w:rsidP="00FA1895">
            <w:pPr>
              <w:spacing w:line="276" w:lineRule="auto"/>
              <w:rPr>
                <w:rFonts w:ascii="Times New Roman" w:hAnsi="Times New Roman" w:cs="Times New Roman"/>
                <w:b/>
                <w:sz w:val="24"/>
                <w:szCs w:val="24"/>
              </w:rPr>
            </w:pPr>
            <w:r w:rsidRPr="00704674">
              <w:rPr>
                <w:rFonts w:ascii="Times New Roman" w:hAnsi="Times New Roman" w:cs="Times New Roman"/>
                <w:b/>
                <w:sz w:val="24"/>
                <w:szCs w:val="24"/>
              </w:rPr>
              <w:t>Internal Speakers</w:t>
            </w:r>
          </w:p>
        </w:tc>
        <w:tc>
          <w:tcPr>
            <w:tcW w:w="3309" w:type="dxa"/>
            <w:vAlign w:val="center"/>
            <w:hideMark/>
          </w:tcPr>
          <w:p w:rsidR="00254180" w:rsidRPr="00704674" w:rsidRDefault="00254180" w:rsidP="00FA1895">
            <w:pPr>
              <w:spacing w:line="276" w:lineRule="auto"/>
              <w:rPr>
                <w:rFonts w:ascii="Times New Roman" w:hAnsi="Times New Roman" w:cs="Times New Roman"/>
                <w:sz w:val="24"/>
                <w:szCs w:val="24"/>
              </w:rPr>
            </w:pPr>
            <w:r w:rsidRPr="00704674">
              <w:rPr>
                <w:rFonts w:ascii="Times New Roman" w:hAnsi="Times New Roman" w:cs="Times New Roman"/>
                <w:sz w:val="24"/>
                <w:szCs w:val="24"/>
              </w:rPr>
              <w:t>Excellent academic background</w:t>
            </w:r>
          </w:p>
        </w:tc>
        <w:tc>
          <w:tcPr>
            <w:tcW w:w="3112" w:type="dxa"/>
            <w:vAlign w:val="center"/>
            <w:hideMark/>
          </w:tcPr>
          <w:p w:rsidR="00254180" w:rsidRPr="00704674" w:rsidRDefault="00254180" w:rsidP="00FA1895">
            <w:pPr>
              <w:spacing w:line="276" w:lineRule="auto"/>
              <w:rPr>
                <w:rFonts w:ascii="Times New Roman" w:hAnsi="Times New Roman" w:cs="Times New Roman"/>
                <w:sz w:val="24"/>
                <w:szCs w:val="24"/>
              </w:rPr>
            </w:pPr>
            <w:r w:rsidRPr="00704674">
              <w:rPr>
                <w:rFonts w:ascii="Times New Roman" w:hAnsi="Times New Roman" w:cs="Times New Roman"/>
                <w:sz w:val="24"/>
                <w:szCs w:val="24"/>
              </w:rPr>
              <w:t>Stature in the University</w:t>
            </w:r>
          </w:p>
        </w:tc>
        <w:tc>
          <w:tcPr>
            <w:tcW w:w="2160" w:type="dxa"/>
            <w:vAlign w:val="center"/>
            <w:hideMark/>
          </w:tcPr>
          <w:p w:rsidR="00254180" w:rsidRPr="00704674" w:rsidRDefault="00254180" w:rsidP="00FA1895">
            <w:pPr>
              <w:spacing w:line="276" w:lineRule="auto"/>
              <w:rPr>
                <w:rFonts w:ascii="Times New Roman" w:hAnsi="Times New Roman" w:cs="Times New Roman"/>
                <w:sz w:val="24"/>
                <w:szCs w:val="24"/>
              </w:rPr>
            </w:pPr>
            <w:r w:rsidRPr="00704674">
              <w:rPr>
                <w:rFonts w:ascii="Times New Roman" w:hAnsi="Times New Roman" w:cs="Times New Roman"/>
                <w:sz w:val="24"/>
                <w:szCs w:val="24"/>
              </w:rPr>
              <w:t>Token of P500.00 or P2,000 worth</w:t>
            </w:r>
          </w:p>
        </w:tc>
      </w:tr>
    </w:tbl>
    <w:p w:rsidR="00C71A72" w:rsidRPr="00704674" w:rsidRDefault="00C71A72" w:rsidP="00704674">
      <w:pPr>
        <w:spacing w:after="0" w:line="276" w:lineRule="auto"/>
        <w:rPr>
          <w:rFonts w:ascii="Times New Roman" w:hAnsi="Times New Roman" w:cs="Times New Roman"/>
          <w:sz w:val="24"/>
          <w:szCs w:val="24"/>
        </w:rPr>
      </w:pPr>
    </w:p>
    <w:p w:rsidR="00254180" w:rsidRPr="00704674" w:rsidRDefault="00254180" w:rsidP="00704674">
      <w:pPr>
        <w:spacing w:after="0" w:line="276" w:lineRule="auto"/>
        <w:rPr>
          <w:rFonts w:ascii="Times New Roman" w:hAnsi="Times New Roman" w:cs="Times New Roman"/>
          <w:sz w:val="24"/>
          <w:szCs w:val="24"/>
        </w:rPr>
      </w:pPr>
    </w:p>
    <w:p w:rsidR="00254180" w:rsidRPr="00704674" w:rsidRDefault="00254180" w:rsidP="00704674">
      <w:pPr>
        <w:spacing w:after="0" w:line="276" w:lineRule="auto"/>
        <w:rPr>
          <w:rFonts w:ascii="Times New Roman" w:hAnsi="Times New Roman" w:cs="Times New Roman"/>
          <w:sz w:val="24"/>
          <w:szCs w:val="24"/>
        </w:rPr>
      </w:pPr>
    </w:p>
    <w:tbl>
      <w:tblPr>
        <w:tblStyle w:val="TableGrid"/>
        <w:tblW w:w="10188" w:type="dxa"/>
        <w:tblLook w:val="0420" w:firstRow="1" w:lastRow="0" w:firstColumn="0" w:lastColumn="0" w:noHBand="0" w:noVBand="1"/>
      </w:tblPr>
      <w:tblGrid>
        <w:gridCol w:w="3348"/>
        <w:gridCol w:w="1710"/>
        <w:gridCol w:w="1620"/>
        <w:gridCol w:w="1710"/>
        <w:gridCol w:w="1800"/>
      </w:tblGrid>
      <w:tr w:rsidR="00C71A72" w:rsidRPr="00704674" w:rsidTr="00601B23">
        <w:trPr>
          <w:trHeight w:val="431"/>
        </w:trPr>
        <w:tc>
          <w:tcPr>
            <w:tcW w:w="10188" w:type="dxa"/>
            <w:gridSpan w:val="5"/>
          </w:tcPr>
          <w:p w:rsidR="00C71A72" w:rsidRPr="00704674" w:rsidRDefault="00C71A72" w:rsidP="00704674">
            <w:pPr>
              <w:spacing w:line="276" w:lineRule="auto"/>
              <w:jc w:val="center"/>
              <w:rPr>
                <w:rFonts w:ascii="Times New Roman" w:hAnsi="Times New Roman" w:cs="Times New Roman"/>
                <w:b/>
                <w:sz w:val="28"/>
              </w:rPr>
            </w:pPr>
            <w:r w:rsidRPr="00704674">
              <w:rPr>
                <w:rFonts w:ascii="Times New Roman" w:hAnsi="Times New Roman" w:cs="Times New Roman"/>
                <w:b/>
                <w:sz w:val="28"/>
              </w:rPr>
              <w:t>JUDGES</w:t>
            </w:r>
          </w:p>
        </w:tc>
      </w:tr>
      <w:tr w:rsidR="00C71A72" w:rsidRPr="00704674" w:rsidTr="00601B23">
        <w:trPr>
          <w:trHeight w:val="791"/>
        </w:trPr>
        <w:tc>
          <w:tcPr>
            <w:tcW w:w="3348" w:type="dxa"/>
            <w:hideMark/>
          </w:tcPr>
          <w:p w:rsidR="001E41CC" w:rsidRPr="00704674" w:rsidRDefault="00C71A72" w:rsidP="00704674">
            <w:pPr>
              <w:spacing w:line="276" w:lineRule="auto"/>
              <w:rPr>
                <w:rFonts w:ascii="Times New Roman" w:hAnsi="Times New Roman" w:cs="Times New Roman"/>
                <w:b/>
                <w:sz w:val="24"/>
              </w:rPr>
            </w:pPr>
            <w:r w:rsidRPr="00704674">
              <w:rPr>
                <w:rFonts w:ascii="Times New Roman" w:hAnsi="Times New Roman" w:cs="Times New Roman"/>
                <w:b/>
                <w:sz w:val="24"/>
              </w:rPr>
              <w:t>Competitions</w:t>
            </w:r>
          </w:p>
        </w:tc>
        <w:tc>
          <w:tcPr>
            <w:tcW w:w="1710" w:type="dxa"/>
            <w:hideMark/>
          </w:tcPr>
          <w:p w:rsidR="00FA1895" w:rsidRDefault="00FA1895" w:rsidP="00704674">
            <w:pPr>
              <w:spacing w:line="276" w:lineRule="auto"/>
              <w:rPr>
                <w:rFonts w:ascii="Times New Roman" w:hAnsi="Times New Roman" w:cs="Times New Roman"/>
                <w:b/>
                <w:sz w:val="24"/>
              </w:rPr>
            </w:pPr>
            <w:r>
              <w:rPr>
                <w:rFonts w:ascii="Times New Roman" w:hAnsi="Times New Roman" w:cs="Times New Roman"/>
                <w:b/>
                <w:sz w:val="24"/>
              </w:rPr>
              <w:t xml:space="preserve">External </w:t>
            </w:r>
            <w:r w:rsidR="00C71A72" w:rsidRPr="00704674">
              <w:rPr>
                <w:rFonts w:ascii="Times New Roman" w:hAnsi="Times New Roman" w:cs="Times New Roman"/>
                <w:b/>
                <w:sz w:val="24"/>
              </w:rPr>
              <w:t>Judges</w:t>
            </w:r>
            <w:r>
              <w:rPr>
                <w:rFonts w:ascii="Times New Roman" w:hAnsi="Times New Roman" w:cs="Times New Roman"/>
                <w:b/>
                <w:sz w:val="24"/>
              </w:rPr>
              <w:t xml:space="preserve"> </w:t>
            </w:r>
          </w:p>
          <w:p w:rsidR="001E41CC" w:rsidRPr="00704674" w:rsidRDefault="00C71A72" w:rsidP="00704674">
            <w:pPr>
              <w:spacing w:line="276" w:lineRule="auto"/>
              <w:rPr>
                <w:rFonts w:ascii="Times New Roman" w:hAnsi="Times New Roman" w:cs="Times New Roman"/>
                <w:b/>
                <w:sz w:val="24"/>
              </w:rPr>
            </w:pPr>
            <w:r w:rsidRPr="00704674">
              <w:rPr>
                <w:rFonts w:ascii="Times New Roman" w:hAnsi="Times New Roman" w:cs="Times New Roman"/>
                <w:b/>
                <w:sz w:val="24"/>
              </w:rPr>
              <w:t>Chair</w:t>
            </w:r>
          </w:p>
        </w:tc>
        <w:tc>
          <w:tcPr>
            <w:tcW w:w="1620" w:type="dxa"/>
            <w:hideMark/>
          </w:tcPr>
          <w:p w:rsidR="00C71A72" w:rsidRPr="00704674" w:rsidRDefault="00C71A72" w:rsidP="00704674">
            <w:pPr>
              <w:spacing w:line="276" w:lineRule="auto"/>
              <w:rPr>
                <w:rFonts w:ascii="Times New Roman" w:hAnsi="Times New Roman" w:cs="Times New Roman"/>
                <w:b/>
                <w:sz w:val="24"/>
              </w:rPr>
            </w:pPr>
            <w:r w:rsidRPr="00704674">
              <w:rPr>
                <w:rFonts w:ascii="Times New Roman" w:hAnsi="Times New Roman" w:cs="Times New Roman"/>
                <w:b/>
                <w:sz w:val="24"/>
              </w:rPr>
              <w:t>External Judges</w:t>
            </w:r>
          </w:p>
          <w:p w:rsidR="001E41CC" w:rsidRPr="00704674" w:rsidRDefault="00C71A72" w:rsidP="00704674">
            <w:pPr>
              <w:spacing w:line="276" w:lineRule="auto"/>
              <w:rPr>
                <w:rFonts w:ascii="Times New Roman" w:hAnsi="Times New Roman" w:cs="Times New Roman"/>
                <w:b/>
                <w:sz w:val="24"/>
              </w:rPr>
            </w:pPr>
            <w:r w:rsidRPr="00704674">
              <w:rPr>
                <w:rFonts w:ascii="Times New Roman" w:hAnsi="Times New Roman" w:cs="Times New Roman"/>
                <w:b/>
                <w:sz w:val="24"/>
              </w:rPr>
              <w:t>Member</w:t>
            </w:r>
          </w:p>
        </w:tc>
        <w:tc>
          <w:tcPr>
            <w:tcW w:w="1710" w:type="dxa"/>
            <w:hideMark/>
          </w:tcPr>
          <w:p w:rsidR="00C71A72" w:rsidRPr="00704674" w:rsidRDefault="00C71A72" w:rsidP="00704674">
            <w:pPr>
              <w:spacing w:line="276" w:lineRule="auto"/>
              <w:rPr>
                <w:rFonts w:ascii="Times New Roman" w:hAnsi="Times New Roman" w:cs="Times New Roman"/>
                <w:b/>
                <w:sz w:val="24"/>
              </w:rPr>
            </w:pPr>
            <w:r w:rsidRPr="00704674">
              <w:rPr>
                <w:rFonts w:ascii="Times New Roman" w:hAnsi="Times New Roman" w:cs="Times New Roman"/>
                <w:b/>
                <w:sz w:val="24"/>
              </w:rPr>
              <w:t>FEU Faculty</w:t>
            </w:r>
          </w:p>
          <w:p w:rsidR="001E41CC" w:rsidRPr="00704674" w:rsidRDefault="00C71A72" w:rsidP="00704674">
            <w:pPr>
              <w:spacing w:line="276" w:lineRule="auto"/>
              <w:rPr>
                <w:rFonts w:ascii="Times New Roman" w:hAnsi="Times New Roman" w:cs="Times New Roman"/>
                <w:b/>
                <w:sz w:val="24"/>
              </w:rPr>
            </w:pPr>
            <w:r w:rsidRPr="00704674">
              <w:rPr>
                <w:rFonts w:ascii="Times New Roman" w:hAnsi="Times New Roman" w:cs="Times New Roman"/>
                <w:b/>
                <w:sz w:val="24"/>
              </w:rPr>
              <w:t>Chair</w:t>
            </w:r>
          </w:p>
        </w:tc>
        <w:tc>
          <w:tcPr>
            <w:tcW w:w="1800" w:type="dxa"/>
            <w:hideMark/>
          </w:tcPr>
          <w:p w:rsidR="00C71A72" w:rsidRPr="00704674" w:rsidRDefault="00C71A72" w:rsidP="00704674">
            <w:pPr>
              <w:spacing w:line="276" w:lineRule="auto"/>
              <w:rPr>
                <w:rFonts w:ascii="Times New Roman" w:hAnsi="Times New Roman" w:cs="Times New Roman"/>
                <w:b/>
                <w:sz w:val="24"/>
              </w:rPr>
            </w:pPr>
            <w:r w:rsidRPr="00704674">
              <w:rPr>
                <w:rFonts w:ascii="Times New Roman" w:hAnsi="Times New Roman" w:cs="Times New Roman"/>
                <w:b/>
                <w:sz w:val="24"/>
              </w:rPr>
              <w:t>FEU Faculty</w:t>
            </w:r>
          </w:p>
          <w:p w:rsidR="001E41CC" w:rsidRPr="00704674" w:rsidRDefault="00C71A72" w:rsidP="00704674">
            <w:pPr>
              <w:spacing w:line="276" w:lineRule="auto"/>
              <w:rPr>
                <w:rFonts w:ascii="Times New Roman" w:hAnsi="Times New Roman" w:cs="Times New Roman"/>
                <w:b/>
                <w:sz w:val="24"/>
              </w:rPr>
            </w:pPr>
            <w:r w:rsidRPr="00704674">
              <w:rPr>
                <w:rFonts w:ascii="Times New Roman" w:hAnsi="Times New Roman" w:cs="Times New Roman"/>
                <w:b/>
                <w:sz w:val="24"/>
              </w:rPr>
              <w:t>Member</w:t>
            </w:r>
          </w:p>
        </w:tc>
      </w:tr>
      <w:tr w:rsidR="00C71A72" w:rsidRPr="00704674" w:rsidTr="00601B23">
        <w:trPr>
          <w:trHeight w:val="746"/>
        </w:trPr>
        <w:tc>
          <w:tcPr>
            <w:tcW w:w="3348" w:type="dxa"/>
            <w:vAlign w:val="center"/>
            <w:hideMark/>
          </w:tcPr>
          <w:p w:rsidR="001E41CC" w:rsidRPr="00704674" w:rsidRDefault="00C71A72" w:rsidP="00FA1895">
            <w:pPr>
              <w:spacing w:line="276" w:lineRule="auto"/>
              <w:rPr>
                <w:rFonts w:ascii="Times New Roman" w:hAnsi="Times New Roman" w:cs="Times New Roman"/>
                <w:sz w:val="24"/>
              </w:rPr>
            </w:pPr>
            <w:r w:rsidRPr="00704674">
              <w:rPr>
                <w:rFonts w:ascii="Times New Roman" w:hAnsi="Times New Roman" w:cs="Times New Roman"/>
                <w:sz w:val="24"/>
              </w:rPr>
              <w:t>Creative Writing (essay, novel, short story, poem, song)</w:t>
            </w:r>
          </w:p>
        </w:tc>
        <w:tc>
          <w:tcPr>
            <w:tcW w:w="1710" w:type="dxa"/>
            <w:vAlign w:val="center"/>
            <w:hideMark/>
          </w:tcPr>
          <w:p w:rsidR="001E41CC" w:rsidRPr="00704674" w:rsidRDefault="00C71A72" w:rsidP="00FA1895">
            <w:pPr>
              <w:spacing w:line="276" w:lineRule="auto"/>
              <w:rPr>
                <w:rFonts w:ascii="Times New Roman" w:hAnsi="Times New Roman" w:cs="Times New Roman"/>
                <w:sz w:val="24"/>
              </w:rPr>
            </w:pPr>
            <w:r w:rsidRPr="00704674">
              <w:rPr>
                <w:rFonts w:ascii="Times New Roman" w:hAnsi="Times New Roman" w:cs="Times New Roman"/>
                <w:sz w:val="24"/>
              </w:rPr>
              <w:t>P4,000-5,000</w:t>
            </w:r>
          </w:p>
        </w:tc>
        <w:tc>
          <w:tcPr>
            <w:tcW w:w="1620" w:type="dxa"/>
            <w:vAlign w:val="center"/>
            <w:hideMark/>
          </w:tcPr>
          <w:p w:rsidR="001E41CC" w:rsidRPr="00704674" w:rsidRDefault="00C71A72" w:rsidP="00FA1895">
            <w:pPr>
              <w:spacing w:line="276" w:lineRule="auto"/>
              <w:rPr>
                <w:rFonts w:ascii="Times New Roman" w:hAnsi="Times New Roman" w:cs="Times New Roman"/>
                <w:sz w:val="24"/>
              </w:rPr>
            </w:pPr>
            <w:r w:rsidRPr="00704674">
              <w:rPr>
                <w:rFonts w:ascii="Times New Roman" w:hAnsi="Times New Roman" w:cs="Times New Roman"/>
                <w:sz w:val="24"/>
              </w:rPr>
              <w:t>P3,000-4,000</w:t>
            </w:r>
          </w:p>
        </w:tc>
        <w:tc>
          <w:tcPr>
            <w:tcW w:w="1710" w:type="dxa"/>
            <w:vAlign w:val="center"/>
            <w:hideMark/>
          </w:tcPr>
          <w:p w:rsidR="001E41CC" w:rsidRPr="00704674" w:rsidRDefault="00C71A72" w:rsidP="00FA1895">
            <w:pPr>
              <w:spacing w:line="276" w:lineRule="auto"/>
              <w:rPr>
                <w:rFonts w:ascii="Times New Roman" w:hAnsi="Times New Roman" w:cs="Times New Roman"/>
                <w:sz w:val="24"/>
              </w:rPr>
            </w:pPr>
            <w:r w:rsidRPr="00704674">
              <w:rPr>
                <w:rFonts w:ascii="Times New Roman" w:hAnsi="Times New Roman" w:cs="Times New Roman"/>
                <w:sz w:val="24"/>
              </w:rPr>
              <w:t>P1,000-2,000</w:t>
            </w:r>
          </w:p>
        </w:tc>
        <w:tc>
          <w:tcPr>
            <w:tcW w:w="1800" w:type="dxa"/>
            <w:vAlign w:val="center"/>
            <w:hideMark/>
          </w:tcPr>
          <w:p w:rsidR="001E41CC" w:rsidRPr="00704674" w:rsidRDefault="00C71A72" w:rsidP="00FA1895">
            <w:pPr>
              <w:spacing w:line="276" w:lineRule="auto"/>
              <w:rPr>
                <w:rFonts w:ascii="Times New Roman" w:hAnsi="Times New Roman" w:cs="Times New Roman"/>
                <w:sz w:val="24"/>
              </w:rPr>
            </w:pPr>
            <w:r w:rsidRPr="00704674">
              <w:rPr>
                <w:rFonts w:ascii="Times New Roman" w:hAnsi="Times New Roman" w:cs="Times New Roman"/>
                <w:sz w:val="24"/>
              </w:rPr>
              <w:t>P500-1,000</w:t>
            </w:r>
          </w:p>
        </w:tc>
      </w:tr>
      <w:tr w:rsidR="00C71A72" w:rsidRPr="00704674" w:rsidTr="00601B23">
        <w:trPr>
          <w:trHeight w:val="791"/>
        </w:trPr>
        <w:tc>
          <w:tcPr>
            <w:tcW w:w="3348" w:type="dxa"/>
            <w:vAlign w:val="center"/>
            <w:hideMark/>
          </w:tcPr>
          <w:p w:rsidR="001E41CC" w:rsidRPr="00704674" w:rsidRDefault="00C71A72" w:rsidP="00FA1895">
            <w:pPr>
              <w:spacing w:line="276" w:lineRule="auto"/>
              <w:rPr>
                <w:rFonts w:ascii="Times New Roman" w:hAnsi="Times New Roman" w:cs="Times New Roman"/>
                <w:sz w:val="24"/>
              </w:rPr>
            </w:pPr>
            <w:r w:rsidRPr="00704674">
              <w:rPr>
                <w:rFonts w:ascii="Times New Roman" w:hAnsi="Times New Roman" w:cs="Times New Roman"/>
                <w:sz w:val="24"/>
              </w:rPr>
              <w:t>Speaking (debate, elocution, extemporaneous speech)</w:t>
            </w:r>
          </w:p>
        </w:tc>
        <w:tc>
          <w:tcPr>
            <w:tcW w:w="1710" w:type="dxa"/>
            <w:vAlign w:val="center"/>
            <w:hideMark/>
          </w:tcPr>
          <w:p w:rsidR="001E41CC" w:rsidRPr="00704674" w:rsidRDefault="00C71A72" w:rsidP="00FA1895">
            <w:pPr>
              <w:spacing w:line="276" w:lineRule="auto"/>
              <w:rPr>
                <w:rFonts w:ascii="Times New Roman" w:hAnsi="Times New Roman" w:cs="Times New Roman"/>
                <w:sz w:val="24"/>
              </w:rPr>
            </w:pPr>
            <w:r w:rsidRPr="00704674">
              <w:rPr>
                <w:rFonts w:ascii="Times New Roman" w:hAnsi="Times New Roman" w:cs="Times New Roman"/>
                <w:sz w:val="24"/>
              </w:rPr>
              <w:t>P3,000-4,000</w:t>
            </w:r>
          </w:p>
        </w:tc>
        <w:tc>
          <w:tcPr>
            <w:tcW w:w="1620" w:type="dxa"/>
            <w:vAlign w:val="center"/>
            <w:hideMark/>
          </w:tcPr>
          <w:p w:rsidR="001E41CC" w:rsidRPr="00704674" w:rsidRDefault="00C71A72" w:rsidP="00FA1895">
            <w:pPr>
              <w:spacing w:line="276" w:lineRule="auto"/>
              <w:rPr>
                <w:rFonts w:ascii="Times New Roman" w:hAnsi="Times New Roman" w:cs="Times New Roman"/>
                <w:sz w:val="24"/>
              </w:rPr>
            </w:pPr>
            <w:r w:rsidRPr="00704674">
              <w:rPr>
                <w:rFonts w:ascii="Times New Roman" w:hAnsi="Times New Roman" w:cs="Times New Roman"/>
                <w:sz w:val="24"/>
              </w:rPr>
              <w:t>P2,000-3,000</w:t>
            </w:r>
          </w:p>
        </w:tc>
        <w:tc>
          <w:tcPr>
            <w:tcW w:w="1710" w:type="dxa"/>
            <w:vAlign w:val="center"/>
            <w:hideMark/>
          </w:tcPr>
          <w:p w:rsidR="001E41CC" w:rsidRPr="00704674" w:rsidRDefault="00C71A72" w:rsidP="00FA1895">
            <w:pPr>
              <w:spacing w:line="276" w:lineRule="auto"/>
              <w:rPr>
                <w:rFonts w:ascii="Times New Roman" w:hAnsi="Times New Roman" w:cs="Times New Roman"/>
                <w:sz w:val="24"/>
              </w:rPr>
            </w:pPr>
            <w:r w:rsidRPr="00704674">
              <w:rPr>
                <w:rFonts w:ascii="Times New Roman" w:hAnsi="Times New Roman" w:cs="Times New Roman"/>
                <w:sz w:val="24"/>
              </w:rPr>
              <w:t>P1,000-2,000</w:t>
            </w:r>
          </w:p>
        </w:tc>
        <w:tc>
          <w:tcPr>
            <w:tcW w:w="1800" w:type="dxa"/>
            <w:vAlign w:val="center"/>
            <w:hideMark/>
          </w:tcPr>
          <w:p w:rsidR="001E41CC" w:rsidRPr="00704674" w:rsidRDefault="00C71A72" w:rsidP="00FA1895">
            <w:pPr>
              <w:spacing w:line="276" w:lineRule="auto"/>
              <w:rPr>
                <w:rFonts w:ascii="Times New Roman" w:hAnsi="Times New Roman" w:cs="Times New Roman"/>
                <w:sz w:val="24"/>
              </w:rPr>
            </w:pPr>
            <w:r w:rsidRPr="00704674">
              <w:rPr>
                <w:rFonts w:ascii="Times New Roman" w:hAnsi="Times New Roman" w:cs="Times New Roman"/>
                <w:sz w:val="24"/>
              </w:rPr>
              <w:t>P500-1,000</w:t>
            </w:r>
          </w:p>
        </w:tc>
      </w:tr>
      <w:tr w:rsidR="00C71A72" w:rsidRPr="00704674" w:rsidTr="00601B23">
        <w:trPr>
          <w:trHeight w:val="737"/>
        </w:trPr>
        <w:tc>
          <w:tcPr>
            <w:tcW w:w="3348" w:type="dxa"/>
            <w:vAlign w:val="center"/>
            <w:hideMark/>
          </w:tcPr>
          <w:p w:rsidR="001E41CC" w:rsidRPr="00704674" w:rsidRDefault="00C71A72" w:rsidP="00FA1895">
            <w:pPr>
              <w:spacing w:line="276" w:lineRule="auto"/>
              <w:rPr>
                <w:rFonts w:ascii="Times New Roman" w:hAnsi="Times New Roman" w:cs="Times New Roman"/>
                <w:sz w:val="24"/>
              </w:rPr>
            </w:pPr>
            <w:r w:rsidRPr="00704674">
              <w:rPr>
                <w:rFonts w:ascii="Times New Roman" w:hAnsi="Times New Roman" w:cs="Times New Roman"/>
                <w:sz w:val="24"/>
              </w:rPr>
              <w:t>Performing Arts (singing, dancing, drama)</w:t>
            </w:r>
          </w:p>
        </w:tc>
        <w:tc>
          <w:tcPr>
            <w:tcW w:w="1710" w:type="dxa"/>
            <w:vAlign w:val="center"/>
            <w:hideMark/>
          </w:tcPr>
          <w:p w:rsidR="001E41CC" w:rsidRPr="00704674" w:rsidRDefault="00C71A72" w:rsidP="00FA1895">
            <w:pPr>
              <w:spacing w:line="276" w:lineRule="auto"/>
              <w:rPr>
                <w:rFonts w:ascii="Times New Roman" w:hAnsi="Times New Roman" w:cs="Times New Roman"/>
                <w:sz w:val="24"/>
              </w:rPr>
            </w:pPr>
            <w:r w:rsidRPr="00704674">
              <w:rPr>
                <w:rFonts w:ascii="Times New Roman" w:hAnsi="Times New Roman" w:cs="Times New Roman"/>
                <w:sz w:val="24"/>
              </w:rPr>
              <w:t>P3,000-4,000</w:t>
            </w:r>
          </w:p>
        </w:tc>
        <w:tc>
          <w:tcPr>
            <w:tcW w:w="1620" w:type="dxa"/>
            <w:vAlign w:val="center"/>
            <w:hideMark/>
          </w:tcPr>
          <w:p w:rsidR="001E41CC" w:rsidRPr="00704674" w:rsidRDefault="00C71A72" w:rsidP="00FA1895">
            <w:pPr>
              <w:spacing w:line="276" w:lineRule="auto"/>
              <w:rPr>
                <w:rFonts w:ascii="Times New Roman" w:hAnsi="Times New Roman" w:cs="Times New Roman"/>
                <w:sz w:val="24"/>
              </w:rPr>
            </w:pPr>
            <w:r w:rsidRPr="00704674">
              <w:rPr>
                <w:rFonts w:ascii="Times New Roman" w:hAnsi="Times New Roman" w:cs="Times New Roman"/>
                <w:sz w:val="24"/>
              </w:rPr>
              <w:t>P2,000-3,000</w:t>
            </w:r>
          </w:p>
        </w:tc>
        <w:tc>
          <w:tcPr>
            <w:tcW w:w="1710" w:type="dxa"/>
            <w:vAlign w:val="center"/>
            <w:hideMark/>
          </w:tcPr>
          <w:p w:rsidR="001E41CC" w:rsidRPr="00704674" w:rsidRDefault="00C71A72" w:rsidP="00FA1895">
            <w:pPr>
              <w:spacing w:line="276" w:lineRule="auto"/>
              <w:rPr>
                <w:rFonts w:ascii="Times New Roman" w:hAnsi="Times New Roman" w:cs="Times New Roman"/>
                <w:sz w:val="24"/>
              </w:rPr>
            </w:pPr>
            <w:r w:rsidRPr="00704674">
              <w:rPr>
                <w:rFonts w:ascii="Times New Roman" w:hAnsi="Times New Roman" w:cs="Times New Roman"/>
                <w:sz w:val="24"/>
              </w:rPr>
              <w:t>P1,000-2,000</w:t>
            </w:r>
          </w:p>
        </w:tc>
        <w:tc>
          <w:tcPr>
            <w:tcW w:w="1800" w:type="dxa"/>
            <w:vAlign w:val="center"/>
            <w:hideMark/>
          </w:tcPr>
          <w:p w:rsidR="001E41CC" w:rsidRPr="00704674" w:rsidRDefault="00C71A72" w:rsidP="00FA1895">
            <w:pPr>
              <w:spacing w:line="276" w:lineRule="auto"/>
              <w:rPr>
                <w:rFonts w:ascii="Times New Roman" w:hAnsi="Times New Roman" w:cs="Times New Roman"/>
                <w:sz w:val="24"/>
              </w:rPr>
            </w:pPr>
            <w:r w:rsidRPr="00704674">
              <w:rPr>
                <w:rFonts w:ascii="Times New Roman" w:hAnsi="Times New Roman" w:cs="Times New Roman"/>
                <w:sz w:val="24"/>
              </w:rPr>
              <w:t>P500-1,000</w:t>
            </w:r>
          </w:p>
        </w:tc>
      </w:tr>
      <w:tr w:rsidR="00C71A72" w:rsidRPr="00704674" w:rsidTr="00601B23">
        <w:trPr>
          <w:trHeight w:val="746"/>
        </w:trPr>
        <w:tc>
          <w:tcPr>
            <w:tcW w:w="3348" w:type="dxa"/>
            <w:vAlign w:val="center"/>
            <w:hideMark/>
          </w:tcPr>
          <w:p w:rsidR="001E41CC" w:rsidRPr="00704674" w:rsidRDefault="00C71A72" w:rsidP="00FA1895">
            <w:pPr>
              <w:spacing w:line="276" w:lineRule="auto"/>
              <w:rPr>
                <w:rFonts w:ascii="Times New Roman" w:hAnsi="Times New Roman" w:cs="Times New Roman"/>
                <w:sz w:val="24"/>
              </w:rPr>
            </w:pPr>
            <w:r w:rsidRPr="00704674">
              <w:rPr>
                <w:rFonts w:ascii="Times New Roman" w:hAnsi="Times New Roman" w:cs="Times New Roman"/>
                <w:sz w:val="24"/>
              </w:rPr>
              <w:t>Visual Arts and Design (painting, poster)</w:t>
            </w:r>
          </w:p>
        </w:tc>
        <w:tc>
          <w:tcPr>
            <w:tcW w:w="1710" w:type="dxa"/>
            <w:vAlign w:val="center"/>
            <w:hideMark/>
          </w:tcPr>
          <w:p w:rsidR="001E41CC" w:rsidRPr="00704674" w:rsidRDefault="00C71A72" w:rsidP="00FA1895">
            <w:pPr>
              <w:spacing w:line="276" w:lineRule="auto"/>
              <w:rPr>
                <w:rFonts w:ascii="Times New Roman" w:hAnsi="Times New Roman" w:cs="Times New Roman"/>
                <w:sz w:val="24"/>
              </w:rPr>
            </w:pPr>
            <w:r w:rsidRPr="00704674">
              <w:rPr>
                <w:rFonts w:ascii="Times New Roman" w:hAnsi="Times New Roman" w:cs="Times New Roman"/>
                <w:sz w:val="24"/>
              </w:rPr>
              <w:t>P3,000-4,000</w:t>
            </w:r>
          </w:p>
        </w:tc>
        <w:tc>
          <w:tcPr>
            <w:tcW w:w="1620" w:type="dxa"/>
            <w:vAlign w:val="center"/>
            <w:hideMark/>
          </w:tcPr>
          <w:p w:rsidR="001E41CC" w:rsidRPr="00704674" w:rsidRDefault="00C71A72" w:rsidP="00FA1895">
            <w:pPr>
              <w:spacing w:line="276" w:lineRule="auto"/>
              <w:rPr>
                <w:rFonts w:ascii="Times New Roman" w:hAnsi="Times New Roman" w:cs="Times New Roman"/>
                <w:sz w:val="24"/>
              </w:rPr>
            </w:pPr>
            <w:r w:rsidRPr="00704674">
              <w:rPr>
                <w:rFonts w:ascii="Times New Roman" w:hAnsi="Times New Roman" w:cs="Times New Roman"/>
                <w:sz w:val="24"/>
              </w:rPr>
              <w:t>P2,000-3,000</w:t>
            </w:r>
          </w:p>
        </w:tc>
        <w:tc>
          <w:tcPr>
            <w:tcW w:w="1710" w:type="dxa"/>
            <w:vAlign w:val="center"/>
            <w:hideMark/>
          </w:tcPr>
          <w:p w:rsidR="001E41CC" w:rsidRPr="00704674" w:rsidRDefault="00C71A72" w:rsidP="00FA1895">
            <w:pPr>
              <w:spacing w:line="276" w:lineRule="auto"/>
              <w:rPr>
                <w:rFonts w:ascii="Times New Roman" w:hAnsi="Times New Roman" w:cs="Times New Roman"/>
                <w:sz w:val="24"/>
              </w:rPr>
            </w:pPr>
            <w:r w:rsidRPr="00704674">
              <w:rPr>
                <w:rFonts w:ascii="Times New Roman" w:hAnsi="Times New Roman" w:cs="Times New Roman"/>
                <w:sz w:val="24"/>
              </w:rPr>
              <w:t>P1,000-2,000</w:t>
            </w:r>
          </w:p>
        </w:tc>
        <w:tc>
          <w:tcPr>
            <w:tcW w:w="1800" w:type="dxa"/>
            <w:vAlign w:val="center"/>
            <w:hideMark/>
          </w:tcPr>
          <w:p w:rsidR="001E41CC" w:rsidRPr="00704674" w:rsidRDefault="00C71A72" w:rsidP="00FA1895">
            <w:pPr>
              <w:spacing w:line="276" w:lineRule="auto"/>
              <w:rPr>
                <w:rFonts w:ascii="Times New Roman" w:hAnsi="Times New Roman" w:cs="Times New Roman"/>
                <w:sz w:val="24"/>
              </w:rPr>
            </w:pPr>
            <w:r w:rsidRPr="00704674">
              <w:rPr>
                <w:rFonts w:ascii="Times New Roman" w:hAnsi="Times New Roman" w:cs="Times New Roman"/>
                <w:sz w:val="24"/>
              </w:rPr>
              <w:t>P500-1,000</w:t>
            </w:r>
          </w:p>
        </w:tc>
      </w:tr>
      <w:tr w:rsidR="00C71A72" w:rsidRPr="00704674" w:rsidTr="00601B23">
        <w:trPr>
          <w:trHeight w:val="440"/>
        </w:trPr>
        <w:tc>
          <w:tcPr>
            <w:tcW w:w="3348" w:type="dxa"/>
            <w:vAlign w:val="center"/>
            <w:hideMark/>
          </w:tcPr>
          <w:p w:rsidR="001E41CC" w:rsidRPr="00704674" w:rsidRDefault="00C71A72" w:rsidP="00FA1895">
            <w:pPr>
              <w:spacing w:line="276" w:lineRule="auto"/>
              <w:rPr>
                <w:rFonts w:ascii="Times New Roman" w:hAnsi="Times New Roman" w:cs="Times New Roman"/>
                <w:sz w:val="24"/>
              </w:rPr>
            </w:pPr>
            <w:r w:rsidRPr="00704674">
              <w:rPr>
                <w:rFonts w:ascii="Times New Roman" w:hAnsi="Times New Roman" w:cs="Times New Roman"/>
                <w:sz w:val="24"/>
              </w:rPr>
              <w:t>Film and Advertising</w:t>
            </w:r>
          </w:p>
        </w:tc>
        <w:tc>
          <w:tcPr>
            <w:tcW w:w="1710" w:type="dxa"/>
            <w:vAlign w:val="center"/>
            <w:hideMark/>
          </w:tcPr>
          <w:p w:rsidR="001E41CC" w:rsidRPr="00704674" w:rsidRDefault="00C71A72" w:rsidP="00FA1895">
            <w:pPr>
              <w:spacing w:line="276" w:lineRule="auto"/>
              <w:rPr>
                <w:rFonts w:ascii="Times New Roman" w:hAnsi="Times New Roman" w:cs="Times New Roman"/>
                <w:sz w:val="24"/>
              </w:rPr>
            </w:pPr>
            <w:r w:rsidRPr="00704674">
              <w:rPr>
                <w:rFonts w:ascii="Times New Roman" w:hAnsi="Times New Roman" w:cs="Times New Roman"/>
                <w:sz w:val="24"/>
              </w:rPr>
              <w:t>P3,000-4,000</w:t>
            </w:r>
          </w:p>
        </w:tc>
        <w:tc>
          <w:tcPr>
            <w:tcW w:w="1620" w:type="dxa"/>
            <w:vAlign w:val="center"/>
            <w:hideMark/>
          </w:tcPr>
          <w:p w:rsidR="001E41CC" w:rsidRPr="00704674" w:rsidRDefault="00C71A72" w:rsidP="00FA1895">
            <w:pPr>
              <w:spacing w:line="276" w:lineRule="auto"/>
              <w:rPr>
                <w:rFonts w:ascii="Times New Roman" w:hAnsi="Times New Roman" w:cs="Times New Roman"/>
                <w:sz w:val="24"/>
              </w:rPr>
            </w:pPr>
            <w:r w:rsidRPr="00704674">
              <w:rPr>
                <w:rFonts w:ascii="Times New Roman" w:hAnsi="Times New Roman" w:cs="Times New Roman"/>
                <w:sz w:val="24"/>
              </w:rPr>
              <w:t>P2,000-3,000</w:t>
            </w:r>
          </w:p>
        </w:tc>
        <w:tc>
          <w:tcPr>
            <w:tcW w:w="1710" w:type="dxa"/>
            <w:vAlign w:val="center"/>
            <w:hideMark/>
          </w:tcPr>
          <w:p w:rsidR="001E41CC" w:rsidRPr="00704674" w:rsidRDefault="00C71A72" w:rsidP="00FA1895">
            <w:pPr>
              <w:spacing w:line="276" w:lineRule="auto"/>
              <w:rPr>
                <w:rFonts w:ascii="Times New Roman" w:hAnsi="Times New Roman" w:cs="Times New Roman"/>
                <w:sz w:val="24"/>
              </w:rPr>
            </w:pPr>
            <w:r w:rsidRPr="00704674">
              <w:rPr>
                <w:rFonts w:ascii="Times New Roman" w:hAnsi="Times New Roman" w:cs="Times New Roman"/>
                <w:sz w:val="24"/>
              </w:rPr>
              <w:t>P1,000-2,000</w:t>
            </w:r>
          </w:p>
        </w:tc>
        <w:tc>
          <w:tcPr>
            <w:tcW w:w="1800" w:type="dxa"/>
            <w:vAlign w:val="center"/>
            <w:hideMark/>
          </w:tcPr>
          <w:p w:rsidR="001E41CC" w:rsidRPr="00704674" w:rsidRDefault="00C71A72" w:rsidP="00FA1895">
            <w:pPr>
              <w:spacing w:line="276" w:lineRule="auto"/>
              <w:rPr>
                <w:rFonts w:ascii="Times New Roman" w:hAnsi="Times New Roman" w:cs="Times New Roman"/>
                <w:sz w:val="24"/>
              </w:rPr>
            </w:pPr>
            <w:r w:rsidRPr="00704674">
              <w:rPr>
                <w:rFonts w:ascii="Times New Roman" w:hAnsi="Times New Roman" w:cs="Times New Roman"/>
                <w:sz w:val="24"/>
              </w:rPr>
              <w:t>P500-1,000</w:t>
            </w:r>
          </w:p>
        </w:tc>
      </w:tr>
      <w:tr w:rsidR="00C71A72" w:rsidRPr="00704674" w:rsidTr="00601B23">
        <w:trPr>
          <w:trHeight w:val="422"/>
        </w:trPr>
        <w:tc>
          <w:tcPr>
            <w:tcW w:w="3348" w:type="dxa"/>
            <w:vAlign w:val="center"/>
            <w:hideMark/>
          </w:tcPr>
          <w:p w:rsidR="001E41CC" w:rsidRPr="00704674" w:rsidRDefault="00C71A72" w:rsidP="00FA1895">
            <w:pPr>
              <w:spacing w:line="276" w:lineRule="auto"/>
              <w:rPr>
                <w:rFonts w:ascii="Times New Roman" w:hAnsi="Times New Roman" w:cs="Times New Roman"/>
                <w:sz w:val="24"/>
              </w:rPr>
            </w:pPr>
            <w:r w:rsidRPr="00704674">
              <w:rPr>
                <w:rFonts w:ascii="Times New Roman" w:hAnsi="Times New Roman" w:cs="Times New Roman"/>
                <w:sz w:val="24"/>
              </w:rPr>
              <w:t>Business Plans</w:t>
            </w:r>
          </w:p>
        </w:tc>
        <w:tc>
          <w:tcPr>
            <w:tcW w:w="1710" w:type="dxa"/>
            <w:vAlign w:val="center"/>
            <w:hideMark/>
          </w:tcPr>
          <w:p w:rsidR="001E41CC" w:rsidRPr="00704674" w:rsidRDefault="00C71A72" w:rsidP="00FA1895">
            <w:pPr>
              <w:spacing w:line="276" w:lineRule="auto"/>
              <w:rPr>
                <w:rFonts w:ascii="Times New Roman" w:hAnsi="Times New Roman" w:cs="Times New Roman"/>
                <w:sz w:val="24"/>
              </w:rPr>
            </w:pPr>
            <w:r w:rsidRPr="00704674">
              <w:rPr>
                <w:rFonts w:ascii="Times New Roman" w:hAnsi="Times New Roman" w:cs="Times New Roman"/>
                <w:sz w:val="24"/>
              </w:rPr>
              <w:t>P3,000-4,000</w:t>
            </w:r>
          </w:p>
        </w:tc>
        <w:tc>
          <w:tcPr>
            <w:tcW w:w="1620" w:type="dxa"/>
            <w:vAlign w:val="center"/>
            <w:hideMark/>
          </w:tcPr>
          <w:p w:rsidR="001E41CC" w:rsidRPr="00704674" w:rsidRDefault="00C71A72" w:rsidP="00FA1895">
            <w:pPr>
              <w:spacing w:line="276" w:lineRule="auto"/>
              <w:rPr>
                <w:rFonts w:ascii="Times New Roman" w:hAnsi="Times New Roman" w:cs="Times New Roman"/>
                <w:sz w:val="24"/>
              </w:rPr>
            </w:pPr>
            <w:r w:rsidRPr="00704674">
              <w:rPr>
                <w:rFonts w:ascii="Times New Roman" w:hAnsi="Times New Roman" w:cs="Times New Roman"/>
                <w:sz w:val="24"/>
              </w:rPr>
              <w:t>P2,000-3,000</w:t>
            </w:r>
          </w:p>
        </w:tc>
        <w:tc>
          <w:tcPr>
            <w:tcW w:w="1710" w:type="dxa"/>
            <w:vAlign w:val="center"/>
            <w:hideMark/>
          </w:tcPr>
          <w:p w:rsidR="001E41CC" w:rsidRPr="00704674" w:rsidRDefault="00C71A72" w:rsidP="00FA1895">
            <w:pPr>
              <w:spacing w:line="276" w:lineRule="auto"/>
              <w:rPr>
                <w:rFonts w:ascii="Times New Roman" w:hAnsi="Times New Roman" w:cs="Times New Roman"/>
                <w:sz w:val="24"/>
              </w:rPr>
            </w:pPr>
            <w:r w:rsidRPr="00704674">
              <w:rPr>
                <w:rFonts w:ascii="Times New Roman" w:hAnsi="Times New Roman" w:cs="Times New Roman"/>
                <w:sz w:val="24"/>
              </w:rPr>
              <w:t>P1,000-2,000</w:t>
            </w:r>
          </w:p>
        </w:tc>
        <w:tc>
          <w:tcPr>
            <w:tcW w:w="1800" w:type="dxa"/>
            <w:vAlign w:val="center"/>
            <w:hideMark/>
          </w:tcPr>
          <w:p w:rsidR="001E41CC" w:rsidRPr="00704674" w:rsidRDefault="00C71A72" w:rsidP="00FA1895">
            <w:pPr>
              <w:spacing w:line="276" w:lineRule="auto"/>
              <w:rPr>
                <w:rFonts w:ascii="Times New Roman" w:hAnsi="Times New Roman" w:cs="Times New Roman"/>
                <w:sz w:val="24"/>
              </w:rPr>
            </w:pPr>
            <w:r w:rsidRPr="00704674">
              <w:rPr>
                <w:rFonts w:ascii="Times New Roman" w:hAnsi="Times New Roman" w:cs="Times New Roman"/>
                <w:sz w:val="24"/>
              </w:rPr>
              <w:t>P500-1,000</w:t>
            </w:r>
          </w:p>
        </w:tc>
      </w:tr>
    </w:tbl>
    <w:p w:rsidR="00251825" w:rsidRDefault="00251825" w:rsidP="009B1889">
      <w:pPr>
        <w:spacing w:after="0" w:line="276" w:lineRule="auto"/>
        <w:rPr>
          <w:rFonts w:ascii="Times New Roman" w:hAnsi="Times New Roman" w:cs="Times New Roman"/>
          <w:b/>
          <w:sz w:val="28"/>
          <w:szCs w:val="24"/>
        </w:rPr>
      </w:pPr>
    </w:p>
    <w:tbl>
      <w:tblPr>
        <w:tblStyle w:val="TableGrid"/>
        <w:tblpPr w:leftFromText="180" w:rightFromText="180" w:vertAnchor="text" w:horzAnchor="margin" w:tblpY="1758"/>
        <w:tblW w:w="9378" w:type="dxa"/>
        <w:tblLook w:val="04A0" w:firstRow="1" w:lastRow="0" w:firstColumn="1" w:lastColumn="0" w:noHBand="0" w:noVBand="1"/>
      </w:tblPr>
      <w:tblGrid>
        <w:gridCol w:w="8333"/>
        <w:gridCol w:w="230"/>
        <w:gridCol w:w="815"/>
      </w:tblGrid>
      <w:tr w:rsidR="00251825" w:rsidTr="00251825">
        <w:trPr>
          <w:trHeight w:val="2060"/>
        </w:trPr>
        <w:tc>
          <w:tcPr>
            <w:tcW w:w="9378" w:type="dxa"/>
            <w:gridSpan w:val="3"/>
            <w:tcBorders>
              <w:bottom w:val="single" w:sz="4" w:space="0" w:color="auto"/>
            </w:tcBorders>
          </w:tcPr>
          <w:p w:rsidR="00251825" w:rsidRPr="0025512F" w:rsidRDefault="00251825" w:rsidP="00251825">
            <w:pPr>
              <w:jc w:val="both"/>
              <w:rPr>
                <w:b/>
                <w:noProof/>
                <w:sz w:val="18"/>
                <w:szCs w:val="18"/>
              </w:rPr>
            </w:pPr>
            <w:r w:rsidRPr="0025512F">
              <w:rPr>
                <w:b/>
                <w:noProof/>
                <w:sz w:val="18"/>
                <w:szCs w:val="18"/>
              </w:rPr>
              <w:lastRenderedPageBreak/>
              <w:drawing>
                <wp:anchor distT="0" distB="0" distL="114300" distR="114300" simplePos="0" relativeHeight="251624960" behindDoc="0" locked="0" layoutInCell="1" allowOverlap="1" wp14:anchorId="2494205D" wp14:editId="61AA53D1">
                  <wp:simplePos x="0" y="0"/>
                  <wp:positionH relativeFrom="column">
                    <wp:posOffset>2556197</wp:posOffset>
                  </wp:positionH>
                  <wp:positionV relativeFrom="paragraph">
                    <wp:posOffset>84900</wp:posOffset>
                  </wp:positionV>
                  <wp:extent cx="688975" cy="807085"/>
                  <wp:effectExtent l="0" t="0" r="0" b="0"/>
                  <wp:wrapSquare wrapText="bothSides"/>
                  <wp:docPr id="288" name="Picture 288" descr="C:\Users\bpatnugot\Downloads\Final SDev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atnugot\Downloads\Final SDev Logo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975" cy="8070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1825" w:rsidRPr="0025512F" w:rsidRDefault="00251825" w:rsidP="00251825">
            <w:pPr>
              <w:jc w:val="both"/>
              <w:rPr>
                <w:b/>
                <w:noProof/>
                <w:sz w:val="18"/>
                <w:szCs w:val="18"/>
              </w:rPr>
            </w:pPr>
          </w:p>
          <w:p w:rsidR="00251825" w:rsidRPr="0025512F" w:rsidRDefault="00251825" w:rsidP="00251825">
            <w:pPr>
              <w:jc w:val="both"/>
              <w:rPr>
                <w:b/>
                <w:noProof/>
                <w:sz w:val="18"/>
                <w:szCs w:val="18"/>
              </w:rPr>
            </w:pPr>
          </w:p>
          <w:p w:rsidR="00251825" w:rsidRPr="0025512F" w:rsidRDefault="00251825" w:rsidP="00251825">
            <w:pPr>
              <w:jc w:val="both"/>
              <w:rPr>
                <w:b/>
                <w:noProof/>
                <w:sz w:val="18"/>
                <w:szCs w:val="18"/>
              </w:rPr>
            </w:pPr>
          </w:p>
          <w:p w:rsidR="00251825" w:rsidRPr="0025512F" w:rsidRDefault="00251825" w:rsidP="00251825">
            <w:pPr>
              <w:jc w:val="both"/>
              <w:rPr>
                <w:b/>
                <w:noProof/>
                <w:sz w:val="18"/>
                <w:szCs w:val="18"/>
              </w:rPr>
            </w:pPr>
          </w:p>
          <w:p w:rsidR="00251825" w:rsidRPr="0025512F" w:rsidRDefault="00251825" w:rsidP="00251825">
            <w:pPr>
              <w:jc w:val="both"/>
              <w:rPr>
                <w:b/>
                <w:noProof/>
                <w:sz w:val="18"/>
                <w:szCs w:val="18"/>
              </w:rPr>
            </w:pPr>
          </w:p>
          <w:p w:rsidR="00251825" w:rsidRPr="0025512F" w:rsidRDefault="00251825" w:rsidP="00251825">
            <w:pPr>
              <w:jc w:val="center"/>
              <w:rPr>
                <w:rFonts w:ascii="Times New Roman" w:hAnsi="Times New Roman" w:cs="Times New Roman"/>
                <w:b/>
                <w:sz w:val="18"/>
                <w:szCs w:val="18"/>
                <w:u w:val="single"/>
              </w:rPr>
            </w:pPr>
          </w:p>
          <w:p w:rsidR="00251825" w:rsidRPr="0025512F" w:rsidRDefault="00251825" w:rsidP="00251825">
            <w:pPr>
              <w:jc w:val="center"/>
              <w:rPr>
                <w:rFonts w:ascii="Times New Roman" w:hAnsi="Times New Roman" w:cs="Times New Roman"/>
                <w:b/>
                <w:sz w:val="18"/>
                <w:szCs w:val="18"/>
                <w:u w:val="single"/>
              </w:rPr>
            </w:pPr>
            <w:r w:rsidRPr="0025512F">
              <w:rPr>
                <w:rFonts w:ascii="Times New Roman" w:hAnsi="Times New Roman" w:cs="Times New Roman"/>
                <w:b/>
                <w:sz w:val="18"/>
                <w:szCs w:val="18"/>
                <w:u w:val="single"/>
              </w:rPr>
              <w:t>TREASURER'S REPORT</w:t>
            </w:r>
            <w:r w:rsidRPr="0025512F">
              <w:rPr>
                <w:rFonts w:ascii="Times New Roman" w:hAnsi="Times New Roman" w:cs="Times New Roman"/>
                <w:b/>
                <w:sz w:val="18"/>
                <w:szCs w:val="18"/>
                <w:u w:val="single"/>
              </w:rPr>
              <w:br/>
            </w:r>
            <w:r w:rsidRPr="0025512F">
              <w:rPr>
                <w:rFonts w:ascii="Times New Roman" w:hAnsi="Times New Roman" w:cs="Times New Roman"/>
                <w:b/>
                <w:sz w:val="18"/>
                <w:szCs w:val="18"/>
              </w:rPr>
              <w:t>ACADEMIC YEAR</w:t>
            </w:r>
            <w:r>
              <w:rPr>
                <w:rFonts w:ascii="Times New Roman" w:hAnsi="Times New Roman" w:cs="Times New Roman"/>
                <w:sz w:val="18"/>
                <w:szCs w:val="18"/>
              </w:rPr>
              <w:t xml:space="preserve"> </w:t>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p>
        </w:tc>
      </w:tr>
      <w:tr w:rsidR="00251825" w:rsidTr="00251825">
        <w:trPr>
          <w:trHeight w:val="1521"/>
        </w:trPr>
        <w:tc>
          <w:tcPr>
            <w:tcW w:w="8333" w:type="dxa"/>
            <w:tcBorders>
              <w:bottom w:val="single" w:sz="4" w:space="0" w:color="auto"/>
              <w:right w:val="nil"/>
            </w:tcBorders>
            <w:vAlign w:val="center"/>
          </w:tcPr>
          <w:p w:rsidR="00251825" w:rsidRPr="0025512F" w:rsidRDefault="00251825" w:rsidP="00251825">
            <w:pPr>
              <w:rPr>
                <w:rFonts w:ascii="Times New Roman" w:hAnsi="Times New Roman" w:cs="Times New Roman"/>
                <w:sz w:val="18"/>
                <w:szCs w:val="18"/>
              </w:rPr>
            </w:pPr>
            <w:r w:rsidRPr="0025512F">
              <w:rPr>
                <w:rFonts w:ascii="Times New Roman" w:hAnsi="Times New Roman" w:cs="Times New Roman"/>
                <w:sz w:val="18"/>
                <w:szCs w:val="18"/>
              </w:rPr>
              <w:t>CASH INFLOWS</w:t>
            </w:r>
            <w:r w:rsidRPr="0025512F">
              <w:rPr>
                <w:rFonts w:ascii="Times New Roman" w:hAnsi="Times New Roman" w:cs="Times New Roman"/>
                <w:sz w:val="18"/>
                <w:szCs w:val="18"/>
              </w:rPr>
              <w:tab/>
            </w:r>
          </w:p>
          <w:p w:rsidR="00251825" w:rsidRPr="0025512F" w:rsidRDefault="00251825" w:rsidP="00251825">
            <w:pPr>
              <w:rPr>
                <w:rFonts w:ascii="Times New Roman" w:hAnsi="Times New Roman" w:cs="Times New Roman"/>
                <w:sz w:val="18"/>
                <w:szCs w:val="18"/>
              </w:rPr>
            </w:pPr>
            <w:r w:rsidRPr="0025512F">
              <w:rPr>
                <w:rFonts w:ascii="Times New Roman" w:hAnsi="Times New Roman" w:cs="Times New Roman"/>
                <w:sz w:val="18"/>
                <w:szCs w:val="18"/>
              </w:rPr>
              <w:t>MEMBERSHIP DUES</w:t>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p>
          <w:p w:rsidR="00251825" w:rsidRPr="0025512F" w:rsidRDefault="00251825" w:rsidP="00251825">
            <w:pPr>
              <w:rPr>
                <w:rFonts w:ascii="Times New Roman" w:hAnsi="Times New Roman" w:cs="Times New Roman"/>
                <w:sz w:val="18"/>
                <w:szCs w:val="18"/>
              </w:rPr>
            </w:pPr>
            <w:r w:rsidRPr="0025512F">
              <w:rPr>
                <w:rFonts w:ascii="Times New Roman" w:hAnsi="Times New Roman" w:cs="Times New Roman"/>
                <w:sz w:val="18"/>
                <w:szCs w:val="18"/>
              </w:rPr>
              <w:tab/>
              <w:t xml:space="preserve">        1ST SEMESTER</w:t>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p>
          <w:p w:rsidR="00251825" w:rsidRPr="0025512F" w:rsidRDefault="00251825" w:rsidP="00251825">
            <w:pPr>
              <w:rPr>
                <w:rFonts w:ascii="Times New Roman" w:hAnsi="Times New Roman" w:cs="Times New Roman"/>
                <w:sz w:val="18"/>
                <w:szCs w:val="18"/>
              </w:rPr>
            </w:pPr>
            <w:r w:rsidRPr="0025512F">
              <w:rPr>
                <w:rFonts w:ascii="Times New Roman" w:hAnsi="Times New Roman" w:cs="Times New Roman"/>
                <w:sz w:val="18"/>
                <w:szCs w:val="18"/>
              </w:rPr>
              <w:tab/>
              <w:t xml:space="preserve">        2ND SEMESTER</w:t>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t xml:space="preserve">  </w:t>
            </w:r>
          </w:p>
          <w:p w:rsidR="00251825" w:rsidRPr="0025512F" w:rsidRDefault="00251825" w:rsidP="00251825">
            <w:pPr>
              <w:rPr>
                <w:rFonts w:ascii="Times New Roman" w:hAnsi="Times New Roman" w:cs="Times New Roman"/>
                <w:sz w:val="18"/>
                <w:szCs w:val="18"/>
              </w:rPr>
            </w:pPr>
            <w:r w:rsidRPr="0025512F">
              <w:rPr>
                <w:rFonts w:ascii="Times New Roman" w:hAnsi="Times New Roman" w:cs="Times New Roman"/>
                <w:sz w:val="18"/>
                <w:szCs w:val="18"/>
              </w:rPr>
              <w:tab/>
              <w:t xml:space="preserve">        SPONSORSHIP</w:t>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p>
          <w:p w:rsidR="00251825" w:rsidRPr="0025512F" w:rsidRDefault="00251825" w:rsidP="00251825">
            <w:pPr>
              <w:rPr>
                <w:rFonts w:ascii="Times New Roman" w:hAnsi="Times New Roman" w:cs="Times New Roman"/>
                <w:sz w:val="18"/>
                <w:szCs w:val="18"/>
              </w:rPr>
            </w:pPr>
            <w:r w:rsidRPr="0025512F">
              <w:rPr>
                <w:rFonts w:ascii="Times New Roman" w:hAnsi="Times New Roman" w:cs="Times New Roman"/>
                <w:sz w:val="18"/>
                <w:szCs w:val="18"/>
              </w:rPr>
              <w:t xml:space="preserve">                    SUBSIDY</w:t>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p>
        </w:tc>
        <w:tc>
          <w:tcPr>
            <w:tcW w:w="1045" w:type="dxa"/>
            <w:gridSpan w:val="2"/>
            <w:tcBorders>
              <w:left w:val="nil"/>
              <w:bottom w:val="single" w:sz="4" w:space="0" w:color="auto"/>
            </w:tcBorders>
            <w:vAlign w:val="center"/>
          </w:tcPr>
          <w:p w:rsidR="00251825" w:rsidRPr="0025512F" w:rsidRDefault="00251825" w:rsidP="00251825">
            <w:pPr>
              <w:rPr>
                <w:rFonts w:ascii="Times New Roman" w:hAnsi="Times New Roman" w:cs="Times New Roman"/>
                <w:sz w:val="18"/>
                <w:szCs w:val="18"/>
              </w:rPr>
            </w:pPr>
          </w:p>
          <w:p w:rsidR="00251825" w:rsidRPr="0025512F" w:rsidRDefault="00251825" w:rsidP="00251825">
            <w:pPr>
              <w:rPr>
                <w:rFonts w:ascii="Times New Roman" w:hAnsi="Times New Roman" w:cs="Times New Roman"/>
                <w:sz w:val="18"/>
                <w:szCs w:val="18"/>
              </w:rPr>
            </w:pPr>
          </w:p>
          <w:p w:rsidR="00251825" w:rsidRPr="0025512F" w:rsidRDefault="00251825" w:rsidP="00251825">
            <w:pPr>
              <w:jc w:val="right"/>
              <w:rPr>
                <w:rFonts w:ascii="Times New Roman" w:hAnsi="Times New Roman" w:cs="Times New Roman"/>
                <w:sz w:val="18"/>
                <w:szCs w:val="18"/>
              </w:rPr>
            </w:pPr>
            <w:r w:rsidRPr="0025512F">
              <w:rPr>
                <w:rFonts w:ascii="Times New Roman" w:hAnsi="Times New Roman" w:cs="Times New Roman"/>
                <w:sz w:val="18"/>
                <w:szCs w:val="18"/>
              </w:rPr>
              <w:t>PXXX</w:t>
            </w:r>
          </w:p>
          <w:p w:rsidR="00251825" w:rsidRPr="0025512F" w:rsidRDefault="00251825" w:rsidP="00251825">
            <w:pPr>
              <w:jc w:val="right"/>
              <w:rPr>
                <w:rFonts w:ascii="Times New Roman" w:hAnsi="Times New Roman" w:cs="Times New Roman"/>
                <w:sz w:val="18"/>
                <w:szCs w:val="18"/>
              </w:rPr>
            </w:pPr>
            <w:r w:rsidRPr="0025512F">
              <w:rPr>
                <w:rFonts w:ascii="Times New Roman" w:hAnsi="Times New Roman" w:cs="Times New Roman"/>
                <w:sz w:val="18"/>
                <w:szCs w:val="18"/>
              </w:rPr>
              <w:t>XXX</w:t>
            </w:r>
          </w:p>
          <w:p w:rsidR="00251825" w:rsidRPr="0025512F" w:rsidRDefault="00251825" w:rsidP="00251825">
            <w:pPr>
              <w:jc w:val="right"/>
              <w:rPr>
                <w:rFonts w:ascii="Times New Roman" w:hAnsi="Times New Roman" w:cs="Times New Roman"/>
                <w:sz w:val="18"/>
                <w:szCs w:val="18"/>
              </w:rPr>
            </w:pPr>
            <w:r w:rsidRPr="0025512F">
              <w:rPr>
                <w:rFonts w:ascii="Times New Roman" w:hAnsi="Times New Roman" w:cs="Times New Roman"/>
                <w:sz w:val="18"/>
                <w:szCs w:val="18"/>
              </w:rPr>
              <w:t xml:space="preserve">  XXX</w:t>
            </w:r>
          </w:p>
          <w:p w:rsidR="00251825" w:rsidRPr="0025512F" w:rsidRDefault="00251825" w:rsidP="00251825">
            <w:pPr>
              <w:jc w:val="right"/>
              <w:rPr>
                <w:rFonts w:ascii="Times New Roman" w:hAnsi="Times New Roman" w:cs="Times New Roman"/>
                <w:sz w:val="18"/>
                <w:szCs w:val="18"/>
              </w:rPr>
            </w:pPr>
            <w:r w:rsidRPr="0025512F">
              <w:rPr>
                <w:rFonts w:ascii="Times New Roman" w:hAnsi="Times New Roman" w:cs="Times New Roman"/>
                <w:sz w:val="18"/>
                <w:szCs w:val="18"/>
              </w:rPr>
              <w:t xml:space="preserve">  XXX</w:t>
            </w:r>
          </w:p>
        </w:tc>
      </w:tr>
      <w:tr w:rsidR="00251825" w:rsidTr="00251825">
        <w:trPr>
          <w:trHeight w:val="350"/>
        </w:trPr>
        <w:tc>
          <w:tcPr>
            <w:tcW w:w="9378" w:type="dxa"/>
            <w:gridSpan w:val="3"/>
            <w:tcBorders>
              <w:bottom w:val="single" w:sz="4" w:space="0" w:color="auto"/>
            </w:tcBorders>
            <w:vAlign w:val="center"/>
          </w:tcPr>
          <w:p w:rsidR="00251825" w:rsidRPr="0025512F" w:rsidRDefault="00251825" w:rsidP="00251825">
            <w:pPr>
              <w:rPr>
                <w:rFonts w:ascii="Times New Roman" w:hAnsi="Times New Roman" w:cs="Times New Roman"/>
                <w:sz w:val="18"/>
                <w:szCs w:val="18"/>
              </w:rPr>
            </w:pPr>
            <w:r w:rsidRPr="0025512F">
              <w:rPr>
                <w:rFonts w:ascii="Times New Roman" w:hAnsi="Times New Roman" w:cs="Times New Roman"/>
                <w:b/>
                <w:sz w:val="18"/>
                <w:szCs w:val="18"/>
              </w:rPr>
              <w:t>TOTAL CASH INFLOWS</w:t>
            </w:r>
            <w:r w:rsidRPr="0025512F">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25512F">
              <w:rPr>
                <w:rFonts w:ascii="Times New Roman" w:hAnsi="Times New Roman" w:cs="Times New Roman"/>
                <w:sz w:val="18"/>
                <w:szCs w:val="18"/>
              </w:rPr>
              <w:t xml:space="preserve"> PXXX</w:t>
            </w:r>
          </w:p>
        </w:tc>
      </w:tr>
      <w:tr w:rsidR="00251825" w:rsidTr="00251825">
        <w:trPr>
          <w:trHeight w:val="2331"/>
        </w:trPr>
        <w:tc>
          <w:tcPr>
            <w:tcW w:w="9378" w:type="dxa"/>
            <w:gridSpan w:val="3"/>
            <w:vAlign w:val="center"/>
          </w:tcPr>
          <w:p w:rsidR="00251825" w:rsidRPr="0025512F" w:rsidRDefault="00251825" w:rsidP="00251825">
            <w:pPr>
              <w:jc w:val="both"/>
              <w:rPr>
                <w:rFonts w:ascii="Times New Roman" w:hAnsi="Times New Roman" w:cs="Times New Roman"/>
                <w:sz w:val="18"/>
                <w:szCs w:val="18"/>
              </w:rPr>
            </w:pPr>
            <w:r w:rsidRPr="0025512F">
              <w:rPr>
                <w:rFonts w:ascii="Times New Roman" w:hAnsi="Times New Roman" w:cs="Times New Roman"/>
                <w:sz w:val="18"/>
                <w:szCs w:val="18"/>
              </w:rPr>
              <w:t>LESS CASH OUTFLOWS</w:t>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p>
          <w:p w:rsidR="00251825" w:rsidRPr="0025512F" w:rsidRDefault="00251825" w:rsidP="00251825">
            <w:pPr>
              <w:jc w:val="both"/>
              <w:rPr>
                <w:rFonts w:ascii="Times New Roman" w:hAnsi="Times New Roman" w:cs="Times New Roman"/>
                <w:sz w:val="18"/>
                <w:szCs w:val="18"/>
              </w:rPr>
            </w:pPr>
            <w:r w:rsidRPr="0025512F">
              <w:rPr>
                <w:rFonts w:ascii="Times New Roman" w:hAnsi="Times New Roman" w:cs="Times New Roman"/>
                <w:sz w:val="18"/>
                <w:szCs w:val="18"/>
              </w:rPr>
              <w:tab/>
              <w:t>PROJECT EXPENSES</w:t>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p>
          <w:p w:rsidR="00251825" w:rsidRPr="0025512F" w:rsidRDefault="00251825" w:rsidP="00251825">
            <w:pPr>
              <w:jc w:val="both"/>
              <w:rPr>
                <w:rFonts w:ascii="Times New Roman" w:hAnsi="Times New Roman" w:cs="Times New Roman"/>
                <w:sz w:val="18"/>
                <w:szCs w:val="18"/>
              </w:rPr>
            </w:pPr>
            <w:r w:rsidRPr="0025512F">
              <w:rPr>
                <w:rFonts w:ascii="Times New Roman" w:hAnsi="Times New Roman" w:cs="Times New Roman"/>
                <w:sz w:val="18"/>
                <w:szCs w:val="18"/>
              </w:rPr>
              <w:tab/>
              <w:t xml:space="preserve">        1ST SEMESTER</w:t>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t xml:space="preserve">  </w:t>
            </w:r>
            <w:r w:rsidRPr="0025512F">
              <w:rPr>
                <w:rFonts w:ascii="Times New Roman" w:hAnsi="Times New Roman" w:cs="Times New Roman"/>
                <w:sz w:val="18"/>
                <w:szCs w:val="18"/>
              </w:rPr>
              <w:tab/>
            </w:r>
          </w:p>
          <w:p w:rsidR="00251825" w:rsidRPr="0025512F" w:rsidRDefault="00251825" w:rsidP="00251825">
            <w:pPr>
              <w:jc w:val="both"/>
              <w:rPr>
                <w:rFonts w:ascii="Times New Roman" w:hAnsi="Times New Roman" w:cs="Times New Roman"/>
                <w:sz w:val="18"/>
                <w:szCs w:val="18"/>
              </w:rPr>
            </w:pPr>
            <w:r w:rsidRPr="0025512F">
              <w:rPr>
                <w:rFonts w:ascii="Times New Roman" w:hAnsi="Times New Roman" w:cs="Times New Roman"/>
                <w:sz w:val="18"/>
                <w:szCs w:val="18"/>
              </w:rPr>
              <w:tab/>
              <w:t xml:space="preserve">              PROJECT NO. 1</w:t>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t>PXXX</w:t>
            </w:r>
            <w:r w:rsidRPr="0025512F">
              <w:rPr>
                <w:rFonts w:ascii="Times New Roman" w:hAnsi="Times New Roman" w:cs="Times New Roman"/>
                <w:sz w:val="18"/>
                <w:szCs w:val="18"/>
              </w:rPr>
              <w:tab/>
            </w:r>
          </w:p>
          <w:p w:rsidR="00251825" w:rsidRPr="0025512F" w:rsidRDefault="00251825" w:rsidP="00251825">
            <w:pPr>
              <w:jc w:val="both"/>
              <w:rPr>
                <w:rFonts w:ascii="Times New Roman" w:hAnsi="Times New Roman" w:cs="Times New Roman"/>
                <w:sz w:val="18"/>
                <w:szCs w:val="18"/>
              </w:rPr>
            </w:pPr>
            <w:r w:rsidRPr="0025512F">
              <w:rPr>
                <w:rFonts w:ascii="Times New Roman" w:hAnsi="Times New Roman" w:cs="Times New Roman"/>
                <w:sz w:val="18"/>
                <w:szCs w:val="18"/>
              </w:rPr>
              <w:tab/>
              <w:t xml:space="preserve">              PROJECT NO. 2</w:t>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t xml:space="preserve"> </w:t>
            </w:r>
            <w:r w:rsidRPr="0025512F">
              <w:rPr>
                <w:rFonts w:ascii="Times New Roman" w:hAnsi="Times New Roman" w:cs="Times New Roman"/>
                <w:sz w:val="18"/>
                <w:szCs w:val="18"/>
              </w:rPr>
              <w:tab/>
            </w:r>
            <w:r>
              <w:rPr>
                <w:rFonts w:ascii="Times New Roman" w:hAnsi="Times New Roman" w:cs="Times New Roman"/>
                <w:sz w:val="18"/>
                <w:szCs w:val="18"/>
              </w:rPr>
              <w:t xml:space="preserve"> </w:t>
            </w:r>
            <w:r w:rsidRPr="0025512F">
              <w:rPr>
                <w:rFonts w:ascii="Times New Roman" w:hAnsi="Times New Roman" w:cs="Times New Roman"/>
                <w:sz w:val="18"/>
                <w:szCs w:val="18"/>
              </w:rPr>
              <w:t xml:space="preserve"> XXX</w:t>
            </w:r>
            <w:r w:rsidRPr="0025512F">
              <w:rPr>
                <w:rFonts w:ascii="Times New Roman" w:hAnsi="Times New Roman" w:cs="Times New Roman"/>
                <w:sz w:val="18"/>
                <w:szCs w:val="18"/>
              </w:rPr>
              <w:tab/>
            </w:r>
          </w:p>
          <w:p w:rsidR="00251825" w:rsidRPr="0025512F" w:rsidRDefault="00251825" w:rsidP="00251825">
            <w:pPr>
              <w:jc w:val="both"/>
              <w:rPr>
                <w:rFonts w:ascii="Times New Roman" w:hAnsi="Times New Roman" w:cs="Times New Roman"/>
                <w:sz w:val="18"/>
                <w:szCs w:val="18"/>
              </w:rPr>
            </w:pP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p>
          <w:p w:rsidR="00251825" w:rsidRPr="0025512F" w:rsidRDefault="00251825" w:rsidP="00251825">
            <w:pPr>
              <w:jc w:val="both"/>
              <w:rPr>
                <w:rFonts w:ascii="Times New Roman" w:hAnsi="Times New Roman" w:cs="Times New Roman"/>
                <w:sz w:val="18"/>
                <w:szCs w:val="18"/>
              </w:rPr>
            </w:pPr>
            <w:r w:rsidRPr="0025512F">
              <w:rPr>
                <w:rFonts w:ascii="Times New Roman" w:hAnsi="Times New Roman" w:cs="Times New Roman"/>
                <w:sz w:val="18"/>
                <w:szCs w:val="18"/>
              </w:rPr>
              <w:tab/>
              <w:t xml:space="preserve">        2ND SEMESTER</w:t>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p>
          <w:p w:rsidR="00251825" w:rsidRPr="0025512F" w:rsidRDefault="00251825" w:rsidP="00251825">
            <w:pPr>
              <w:jc w:val="both"/>
              <w:rPr>
                <w:rFonts w:ascii="Times New Roman" w:hAnsi="Times New Roman" w:cs="Times New Roman"/>
                <w:sz w:val="18"/>
                <w:szCs w:val="18"/>
              </w:rPr>
            </w:pPr>
            <w:r w:rsidRPr="0025512F">
              <w:rPr>
                <w:rFonts w:ascii="Times New Roman" w:hAnsi="Times New Roman" w:cs="Times New Roman"/>
                <w:sz w:val="18"/>
                <w:szCs w:val="18"/>
              </w:rPr>
              <w:tab/>
              <w:t xml:space="preserve">              PROJECT NO. 1</w:t>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t xml:space="preserve">  XXX</w:t>
            </w:r>
            <w:r w:rsidRPr="0025512F">
              <w:rPr>
                <w:rFonts w:ascii="Times New Roman" w:hAnsi="Times New Roman" w:cs="Times New Roman"/>
                <w:sz w:val="18"/>
                <w:szCs w:val="18"/>
              </w:rPr>
              <w:tab/>
            </w:r>
          </w:p>
          <w:p w:rsidR="00251825" w:rsidRPr="0025512F" w:rsidRDefault="00251825" w:rsidP="00251825">
            <w:pPr>
              <w:jc w:val="both"/>
              <w:rPr>
                <w:rFonts w:ascii="Times New Roman" w:hAnsi="Times New Roman" w:cs="Times New Roman"/>
                <w:sz w:val="18"/>
                <w:szCs w:val="18"/>
              </w:rPr>
            </w:pPr>
            <w:r w:rsidRPr="0025512F">
              <w:rPr>
                <w:rFonts w:ascii="Times New Roman" w:hAnsi="Times New Roman" w:cs="Times New Roman"/>
                <w:sz w:val="18"/>
                <w:szCs w:val="18"/>
              </w:rPr>
              <w:tab/>
              <w:t xml:space="preserve">              PROJECT NO. 2</w:t>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t xml:space="preserve">  XXX</w:t>
            </w:r>
            <w:r w:rsidRPr="0025512F">
              <w:rPr>
                <w:rFonts w:ascii="Times New Roman" w:hAnsi="Times New Roman" w:cs="Times New Roman"/>
                <w:sz w:val="18"/>
                <w:szCs w:val="18"/>
              </w:rPr>
              <w:tab/>
            </w:r>
          </w:p>
          <w:p w:rsidR="00251825" w:rsidRPr="0025512F" w:rsidRDefault="00251825" w:rsidP="00251825">
            <w:pPr>
              <w:jc w:val="both"/>
              <w:rPr>
                <w:rFonts w:ascii="Times New Roman" w:hAnsi="Times New Roman" w:cs="Times New Roman"/>
                <w:sz w:val="18"/>
                <w:szCs w:val="18"/>
              </w:rPr>
            </w:pPr>
            <w:r w:rsidRPr="0025512F">
              <w:rPr>
                <w:rFonts w:ascii="Times New Roman" w:hAnsi="Times New Roman" w:cs="Times New Roman"/>
                <w:sz w:val="18"/>
                <w:szCs w:val="18"/>
              </w:rPr>
              <w:tab/>
              <w:t xml:space="preserve">        TOTAL PROJECT EXPENSES</w:t>
            </w:r>
            <w:r w:rsidRPr="0025512F">
              <w:rPr>
                <w:rFonts w:ascii="Times New Roman" w:hAnsi="Times New Roman" w:cs="Times New Roman"/>
                <w:sz w:val="18"/>
                <w:szCs w:val="18"/>
              </w:rPr>
              <w:tab/>
            </w:r>
            <w:r w:rsidRPr="0025512F">
              <w:rPr>
                <w:rFonts w:ascii="Times New Roman" w:hAnsi="Times New Roman" w:cs="Times New Roman"/>
                <w:sz w:val="18"/>
                <w:szCs w:val="18"/>
              </w:rPr>
              <w:tab/>
            </w:r>
            <w:r>
              <w:rPr>
                <w:rFonts w:ascii="Times New Roman" w:hAnsi="Times New Roman" w:cs="Times New Roman"/>
                <w:sz w:val="18"/>
                <w:szCs w:val="18"/>
              </w:rPr>
              <w:t xml:space="preserve">             </w:t>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Pr>
                <w:rFonts w:ascii="Times New Roman" w:hAnsi="Times New Roman" w:cs="Times New Roman"/>
                <w:sz w:val="18"/>
                <w:szCs w:val="18"/>
              </w:rPr>
              <w:t xml:space="preserve">                </w:t>
            </w:r>
            <w:r w:rsidRPr="0025512F">
              <w:rPr>
                <w:rFonts w:ascii="Times New Roman" w:hAnsi="Times New Roman" w:cs="Times New Roman"/>
                <w:sz w:val="18"/>
                <w:szCs w:val="18"/>
              </w:rPr>
              <w:t>PXXX</w:t>
            </w:r>
            <w:r>
              <w:rPr>
                <w:rFonts w:ascii="Times New Roman" w:hAnsi="Times New Roman" w:cs="Times New Roman"/>
                <w:sz w:val="18"/>
                <w:szCs w:val="18"/>
              </w:rPr>
              <w:t xml:space="preserve">               </w:t>
            </w:r>
          </w:p>
          <w:p w:rsidR="00251825" w:rsidRPr="0025512F" w:rsidRDefault="00251825" w:rsidP="00251825">
            <w:pPr>
              <w:jc w:val="both"/>
              <w:rPr>
                <w:rFonts w:ascii="Times New Roman" w:hAnsi="Times New Roman" w:cs="Times New Roman"/>
                <w:sz w:val="18"/>
                <w:szCs w:val="18"/>
              </w:rPr>
            </w:pPr>
            <w:r w:rsidRPr="0025512F">
              <w:rPr>
                <w:rFonts w:ascii="Times New Roman" w:hAnsi="Times New Roman" w:cs="Times New Roman"/>
                <w:sz w:val="18"/>
                <w:szCs w:val="18"/>
              </w:rPr>
              <w:t xml:space="preserve">               OPERATIONAL EXPENSES</w:t>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p>
          <w:p w:rsidR="00251825" w:rsidRPr="0025512F" w:rsidRDefault="00251825" w:rsidP="00251825">
            <w:pPr>
              <w:jc w:val="both"/>
              <w:rPr>
                <w:rFonts w:ascii="Times New Roman" w:hAnsi="Times New Roman" w:cs="Times New Roman"/>
                <w:sz w:val="18"/>
                <w:szCs w:val="18"/>
              </w:rPr>
            </w:pPr>
            <w:r w:rsidRPr="0025512F">
              <w:rPr>
                <w:rFonts w:ascii="Times New Roman" w:hAnsi="Times New Roman" w:cs="Times New Roman"/>
                <w:sz w:val="18"/>
                <w:szCs w:val="18"/>
              </w:rPr>
              <w:tab/>
              <w:t xml:space="preserve">        1ST SEMESTER</w:t>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p>
          <w:p w:rsidR="00251825" w:rsidRPr="0025512F" w:rsidRDefault="00251825" w:rsidP="00251825">
            <w:pPr>
              <w:jc w:val="both"/>
              <w:rPr>
                <w:rFonts w:ascii="Times New Roman" w:hAnsi="Times New Roman" w:cs="Times New Roman"/>
                <w:sz w:val="18"/>
                <w:szCs w:val="18"/>
              </w:rPr>
            </w:pPr>
            <w:r w:rsidRPr="0025512F">
              <w:rPr>
                <w:rFonts w:ascii="Times New Roman" w:hAnsi="Times New Roman" w:cs="Times New Roman"/>
                <w:sz w:val="18"/>
                <w:szCs w:val="18"/>
              </w:rPr>
              <w:tab/>
              <w:t xml:space="preserve">              MEALS/REFRESHMENTS</w:t>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t>PXXX</w:t>
            </w:r>
            <w:r w:rsidRPr="0025512F">
              <w:rPr>
                <w:rFonts w:ascii="Times New Roman" w:hAnsi="Times New Roman" w:cs="Times New Roman"/>
                <w:sz w:val="18"/>
                <w:szCs w:val="18"/>
              </w:rPr>
              <w:tab/>
            </w:r>
          </w:p>
          <w:p w:rsidR="00251825" w:rsidRPr="0025512F" w:rsidRDefault="00251825" w:rsidP="00251825">
            <w:pPr>
              <w:jc w:val="both"/>
              <w:rPr>
                <w:rFonts w:ascii="Times New Roman" w:hAnsi="Times New Roman" w:cs="Times New Roman"/>
                <w:sz w:val="18"/>
                <w:szCs w:val="18"/>
              </w:rPr>
            </w:pPr>
            <w:r w:rsidRPr="0025512F">
              <w:rPr>
                <w:rFonts w:ascii="Times New Roman" w:hAnsi="Times New Roman" w:cs="Times New Roman"/>
                <w:sz w:val="18"/>
                <w:szCs w:val="18"/>
              </w:rPr>
              <w:tab/>
            </w:r>
            <w:r>
              <w:rPr>
                <w:rFonts w:ascii="Times New Roman" w:hAnsi="Times New Roman" w:cs="Times New Roman"/>
                <w:sz w:val="18"/>
                <w:szCs w:val="18"/>
              </w:rPr>
              <w:t xml:space="preserve">             </w:t>
            </w:r>
            <w:r w:rsidRPr="0025512F">
              <w:rPr>
                <w:rFonts w:ascii="Times New Roman" w:hAnsi="Times New Roman" w:cs="Times New Roman"/>
                <w:sz w:val="18"/>
                <w:szCs w:val="18"/>
              </w:rPr>
              <w:t xml:space="preserve"> MATERIALS/SUPPLIES</w:t>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t xml:space="preserve">  XXX</w:t>
            </w:r>
            <w:r w:rsidRPr="0025512F">
              <w:rPr>
                <w:rFonts w:ascii="Times New Roman" w:hAnsi="Times New Roman" w:cs="Times New Roman"/>
                <w:sz w:val="18"/>
                <w:szCs w:val="18"/>
              </w:rPr>
              <w:tab/>
            </w:r>
          </w:p>
          <w:p w:rsidR="00251825" w:rsidRPr="0025512F" w:rsidRDefault="00251825" w:rsidP="00251825">
            <w:pPr>
              <w:jc w:val="both"/>
              <w:rPr>
                <w:rFonts w:ascii="Times New Roman" w:hAnsi="Times New Roman" w:cs="Times New Roman"/>
                <w:sz w:val="18"/>
                <w:szCs w:val="18"/>
              </w:rPr>
            </w:pPr>
            <w:r w:rsidRPr="0025512F">
              <w:rPr>
                <w:rFonts w:ascii="Times New Roman" w:hAnsi="Times New Roman" w:cs="Times New Roman"/>
                <w:sz w:val="18"/>
                <w:szCs w:val="18"/>
              </w:rPr>
              <w:tab/>
              <w:t xml:space="preserve">              TRANSPORTATION</w:t>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t xml:space="preserve">  </w:t>
            </w:r>
            <w:r w:rsidRPr="0025512F">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25512F">
              <w:rPr>
                <w:rFonts w:ascii="Times New Roman" w:hAnsi="Times New Roman" w:cs="Times New Roman"/>
                <w:sz w:val="18"/>
                <w:szCs w:val="18"/>
              </w:rPr>
              <w:t xml:space="preserve"> XXX</w:t>
            </w:r>
            <w:r w:rsidRPr="0025512F">
              <w:rPr>
                <w:rFonts w:ascii="Times New Roman" w:hAnsi="Times New Roman" w:cs="Times New Roman"/>
                <w:sz w:val="18"/>
                <w:szCs w:val="18"/>
              </w:rPr>
              <w:tab/>
            </w:r>
          </w:p>
          <w:p w:rsidR="00251825" w:rsidRPr="0025512F" w:rsidRDefault="00251825" w:rsidP="00251825">
            <w:pPr>
              <w:jc w:val="both"/>
              <w:rPr>
                <w:rFonts w:ascii="Times New Roman" w:hAnsi="Times New Roman" w:cs="Times New Roman"/>
                <w:sz w:val="18"/>
                <w:szCs w:val="18"/>
              </w:rPr>
            </w:pPr>
            <w:r w:rsidRPr="0025512F">
              <w:rPr>
                <w:rFonts w:ascii="Times New Roman" w:hAnsi="Times New Roman" w:cs="Times New Roman"/>
                <w:sz w:val="18"/>
                <w:szCs w:val="18"/>
              </w:rPr>
              <w:tab/>
              <w:t xml:space="preserve">              OTHERS</w:t>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t xml:space="preserve">  XXX</w:t>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p>
          <w:p w:rsidR="00251825" w:rsidRPr="0025512F" w:rsidRDefault="00251825" w:rsidP="00251825">
            <w:pPr>
              <w:jc w:val="both"/>
              <w:rPr>
                <w:rFonts w:ascii="Times New Roman" w:hAnsi="Times New Roman" w:cs="Times New Roman"/>
                <w:sz w:val="18"/>
                <w:szCs w:val="18"/>
              </w:rPr>
            </w:pPr>
            <w:r w:rsidRPr="0025512F">
              <w:rPr>
                <w:rFonts w:ascii="Times New Roman" w:hAnsi="Times New Roman" w:cs="Times New Roman"/>
                <w:sz w:val="18"/>
                <w:szCs w:val="18"/>
              </w:rPr>
              <w:tab/>
              <w:t xml:space="preserve">        2ND SEMESTER</w:t>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p>
          <w:p w:rsidR="00251825" w:rsidRPr="0025512F" w:rsidRDefault="00251825" w:rsidP="00251825">
            <w:pPr>
              <w:jc w:val="both"/>
              <w:rPr>
                <w:rFonts w:ascii="Times New Roman" w:hAnsi="Times New Roman" w:cs="Times New Roman"/>
                <w:sz w:val="18"/>
                <w:szCs w:val="18"/>
              </w:rPr>
            </w:pPr>
            <w:r w:rsidRPr="0025512F">
              <w:rPr>
                <w:rFonts w:ascii="Times New Roman" w:hAnsi="Times New Roman" w:cs="Times New Roman"/>
                <w:sz w:val="18"/>
                <w:szCs w:val="18"/>
              </w:rPr>
              <w:tab/>
              <w:t xml:space="preserve">              MEALS/REFRESHMENTS</w:t>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t xml:space="preserve">  </w:t>
            </w:r>
            <w:r>
              <w:rPr>
                <w:rFonts w:ascii="Times New Roman" w:hAnsi="Times New Roman" w:cs="Times New Roman"/>
                <w:sz w:val="18"/>
                <w:szCs w:val="18"/>
              </w:rPr>
              <w:t>XXX</w:t>
            </w:r>
          </w:p>
          <w:p w:rsidR="00251825" w:rsidRPr="0025512F" w:rsidRDefault="00251825" w:rsidP="00251825">
            <w:pPr>
              <w:jc w:val="both"/>
              <w:rPr>
                <w:rFonts w:ascii="Times New Roman" w:hAnsi="Times New Roman" w:cs="Times New Roman"/>
                <w:sz w:val="18"/>
                <w:szCs w:val="18"/>
              </w:rPr>
            </w:pPr>
            <w:r w:rsidRPr="0025512F">
              <w:rPr>
                <w:rFonts w:ascii="Times New Roman" w:hAnsi="Times New Roman" w:cs="Times New Roman"/>
                <w:sz w:val="18"/>
                <w:szCs w:val="18"/>
              </w:rPr>
              <w:tab/>
              <w:t xml:space="preserve">              MATERIALS/SUPPLIES</w:t>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t xml:space="preserve">               </w:t>
            </w:r>
            <w:r w:rsidRPr="0025512F">
              <w:rPr>
                <w:rFonts w:ascii="Times New Roman" w:hAnsi="Times New Roman" w:cs="Times New Roman"/>
                <w:sz w:val="18"/>
                <w:szCs w:val="18"/>
              </w:rPr>
              <w:tab/>
            </w:r>
            <w:r w:rsidRPr="0025512F">
              <w:rPr>
                <w:rFonts w:ascii="Times New Roman" w:hAnsi="Times New Roman" w:cs="Times New Roman"/>
                <w:sz w:val="18"/>
                <w:szCs w:val="18"/>
              </w:rPr>
              <w:tab/>
              <w:t xml:space="preserve">  XXX</w:t>
            </w:r>
            <w:r w:rsidRPr="0025512F">
              <w:rPr>
                <w:rFonts w:ascii="Times New Roman" w:hAnsi="Times New Roman" w:cs="Times New Roman"/>
                <w:sz w:val="18"/>
                <w:szCs w:val="18"/>
              </w:rPr>
              <w:tab/>
            </w:r>
          </w:p>
          <w:p w:rsidR="00251825" w:rsidRPr="0025512F" w:rsidRDefault="00251825" w:rsidP="00251825">
            <w:pPr>
              <w:jc w:val="both"/>
              <w:rPr>
                <w:rFonts w:ascii="Times New Roman" w:hAnsi="Times New Roman" w:cs="Times New Roman"/>
                <w:sz w:val="18"/>
                <w:szCs w:val="18"/>
              </w:rPr>
            </w:pPr>
            <w:r w:rsidRPr="0025512F">
              <w:rPr>
                <w:rFonts w:ascii="Times New Roman" w:hAnsi="Times New Roman" w:cs="Times New Roman"/>
                <w:sz w:val="18"/>
                <w:szCs w:val="18"/>
              </w:rPr>
              <w:tab/>
              <w:t xml:space="preserve">              TRANSPORTATION</w:t>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t xml:space="preserve">              </w:t>
            </w:r>
            <w:r w:rsidRPr="0025512F">
              <w:rPr>
                <w:rFonts w:ascii="Times New Roman" w:hAnsi="Times New Roman" w:cs="Times New Roman"/>
                <w:sz w:val="18"/>
                <w:szCs w:val="18"/>
              </w:rPr>
              <w:tab/>
            </w:r>
            <w:r w:rsidRPr="0025512F">
              <w:rPr>
                <w:rFonts w:ascii="Times New Roman" w:hAnsi="Times New Roman" w:cs="Times New Roman"/>
                <w:sz w:val="18"/>
                <w:szCs w:val="18"/>
              </w:rPr>
              <w:tab/>
            </w:r>
            <w:r>
              <w:rPr>
                <w:rFonts w:ascii="Times New Roman" w:hAnsi="Times New Roman" w:cs="Times New Roman"/>
                <w:sz w:val="18"/>
                <w:szCs w:val="18"/>
              </w:rPr>
              <w:t xml:space="preserve">  </w:t>
            </w:r>
            <w:r w:rsidRPr="0025512F">
              <w:rPr>
                <w:rFonts w:ascii="Times New Roman" w:hAnsi="Times New Roman" w:cs="Times New Roman"/>
                <w:sz w:val="18"/>
                <w:szCs w:val="18"/>
              </w:rPr>
              <w:t>XXX</w:t>
            </w:r>
            <w:r w:rsidRPr="0025512F">
              <w:rPr>
                <w:rFonts w:ascii="Times New Roman" w:hAnsi="Times New Roman" w:cs="Times New Roman"/>
                <w:sz w:val="18"/>
                <w:szCs w:val="18"/>
              </w:rPr>
              <w:tab/>
            </w:r>
          </w:p>
          <w:p w:rsidR="00251825" w:rsidRPr="0025512F" w:rsidRDefault="00251825" w:rsidP="00251825">
            <w:pPr>
              <w:jc w:val="both"/>
              <w:rPr>
                <w:rFonts w:ascii="Times New Roman" w:hAnsi="Times New Roman" w:cs="Times New Roman"/>
                <w:sz w:val="18"/>
                <w:szCs w:val="18"/>
              </w:rPr>
            </w:pPr>
            <w:r w:rsidRPr="0025512F">
              <w:rPr>
                <w:rFonts w:ascii="Times New Roman" w:hAnsi="Times New Roman" w:cs="Times New Roman"/>
                <w:sz w:val="18"/>
                <w:szCs w:val="18"/>
              </w:rPr>
              <w:tab/>
              <w:t xml:space="preserve">              OTHERS</w:t>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t xml:space="preserve"> </w:t>
            </w:r>
            <w:r w:rsidRPr="0025512F">
              <w:rPr>
                <w:rFonts w:ascii="Times New Roman" w:hAnsi="Times New Roman" w:cs="Times New Roman"/>
                <w:sz w:val="18"/>
                <w:szCs w:val="18"/>
              </w:rPr>
              <w:tab/>
            </w:r>
            <w:r w:rsidRPr="0025512F">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25512F">
              <w:rPr>
                <w:rFonts w:ascii="Times New Roman" w:hAnsi="Times New Roman" w:cs="Times New Roman"/>
                <w:sz w:val="18"/>
                <w:szCs w:val="18"/>
              </w:rPr>
              <w:t>XXX</w:t>
            </w:r>
            <w:r w:rsidRPr="0025512F">
              <w:rPr>
                <w:rFonts w:ascii="Times New Roman" w:hAnsi="Times New Roman" w:cs="Times New Roman"/>
                <w:sz w:val="18"/>
                <w:szCs w:val="18"/>
              </w:rPr>
              <w:tab/>
            </w:r>
          </w:p>
          <w:p w:rsidR="00251825" w:rsidRPr="0025512F" w:rsidRDefault="00251825" w:rsidP="00251825">
            <w:pPr>
              <w:rPr>
                <w:rFonts w:ascii="Times New Roman" w:hAnsi="Times New Roman" w:cs="Times New Roman"/>
                <w:sz w:val="18"/>
                <w:szCs w:val="18"/>
              </w:rPr>
            </w:pPr>
            <w:r w:rsidRPr="0025512F">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25512F">
              <w:rPr>
                <w:rFonts w:ascii="Times New Roman" w:hAnsi="Times New Roman" w:cs="Times New Roman"/>
                <w:sz w:val="18"/>
                <w:szCs w:val="18"/>
              </w:rPr>
              <w:t>TOTAL OPERATIONAL EXPENSES</w:t>
            </w:r>
            <w:r w:rsidRPr="0025512F">
              <w:rPr>
                <w:rFonts w:ascii="Times New Roman" w:hAnsi="Times New Roman" w:cs="Times New Roman"/>
                <w:sz w:val="18"/>
                <w:szCs w:val="18"/>
              </w:rPr>
              <w:tab/>
            </w:r>
            <w:r>
              <w:rPr>
                <w:rFonts w:ascii="Times New Roman" w:hAnsi="Times New Roman" w:cs="Times New Roman"/>
                <w:sz w:val="18"/>
                <w:szCs w:val="18"/>
              </w:rPr>
              <w:t xml:space="preserve">  </w:t>
            </w:r>
            <w:r w:rsidRPr="0025512F">
              <w:rPr>
                <w:rFonts w:ascii="Times New Roman" w:hAnsi="Times New Roman" w:cs="Times New Roman"/>
                <w:sz w:val="18"/>
                <w:szCs w:val="18"/>
              </w:rPr>
              <w:tab/>
            </w:r>
            <w:r w:rsidRPr="0025512F">
              <w:rPr>
                <w:rFonts w:ascii="Times New Roman" w:hAnsi="Times New Roman" w:cs="Times New Roman"/>
                <w:sz w:val="18"/>
                <w:szCs w:val="18"/>
              </w:rPr>
              <w:tab/>
              <w:t xml:space="preserve"> </w:t>
            </w:r>
            <w:r w:rsidRPr="0025512F">
              <w:rPr>
                <w:rFonts w:ascii="Times New Roman" w:hAnsi="Times New Roman" w:cs="Times New Roman"/>
                <w:sz w:val="18"/>
                <w:szCs w:val="18"/>
              </w:rPr>
              <w:tab/>
            </w:r>
            <w:r w:rsidRPr="0025512F">
              <w:rPr>
                <w:rFonts w:ascii="Times New Roman" w:hAnsi="Times New Roman" w:cs="Times New Roman"/>
                <w:sz w:val="18"/>
                <w:szCs w:val="18"/>
              </w:rPr>
              <w:tab/>
            </w:r>
            <w:r>
              <w:rPr>
                <w:rFonts w:ascii="Times New Roman" w:hAnsi="Times New Roman" w:cs="Times New Roman"/>
                <w:sz w:val="18"/>
                <w:szCs w:val="18"/>
              </w:rPr>
              <w:t xml:space="preserve">                                </w:t>
            </w:r>
            <w:r w:rsidRPr="0025512F">
              <w:rPr>
                <w:rFonts w:ascii="Times New Roman" w:hAnsi="Times New Roman" w:cs="Times New Roman"/>
                <w:sz w:val="18"/>
                <w:szCs w:val="18"/>
              </w:rPr>
              <w:t xml:space="preserve"> </w:t>
            </w:r>
            <w:r>
              <w:rPr>
                <w:rFonts w:ascii="Times New Roman" w:hAnsi="Times New Roman" w:cs="Times New Roman"/>
                <w:sz w:val="18"/>
                <w:szCs w:val="18"/>
              </w:rPr>
              <w:t xml:space="preserve"> XXX</w:t>
            </w:r>
          </w:p>
        </w:tc>
      </w:tr>
      <w:tr w:rsidR="00251825" w:rsidTr="00251825">
        <w:trPr>
          <w:trHeight w:val="270"/>
        </w:trPr>
        <w:tc>
          <w:tcPr>
            <w:tcW w:w="8563" w:type="dxa"/>
            <w:gridSpan w:val="2"/>
            <w:tcBorders>
              <w:right w:val="nil"/>
            </w:tcBorders>
            <w:vAlign w:val="center"/>
          </w:tcPr>
          <w:p w:rsidR="00251825" w:rsidRPr="0025512F" w:rsidRDefault="00251825" w:rsidP="00251825">
            <w:pPr>
              <w:jc w:val="both"/>
              <w:rPr>
                <w:rFonts w:ascii="Times New Roman" w:hAnsi="Times New Roman" w:cs="Times New Roman"/>
                <w:sz w:val="18"/>
                <w:szCs w:val="18"/>
              </w:rPr>
            </w:pPr>
            <w:r w:rsidRPr="0025512F">
              <w:rPr>
                <w:rFonts w:ascii="Times New Roman" w:hAnsi="Times New Roman" w:cs="Times New Roman"/>
                <w:b/>
                <w:sz w:val="18"/>
                <w:szCs w:val="18"/>
              </w:rPr>
              <w:t>TOTAL CASH OUTFLOW</w:t>
            </w:r>
            <w:r>
              <w:rPr>
                <w:rFonts w:ascii="Times New Roman" w:hAnsi="Times New Roman" w:cs="Times New Roman"/>
                <w:b/>
                <w:sz w:val="18"/>
                <w:szCs w:val="18"/>
              </w:rPr>
              <w:t>S</w:t>
            </w:r>
            <w:r w:rsidRPr="0025512F">
              <w:rPr>
                <w:rFonts w:ascii="Times New Roman" w:hAnsi="Times New Roman" w:cs="Times New Roman"/>
                <w:sz w:val="18"/>
                <w:szCs w:val="18"/>
              </w:rPr>
              <w:tab/>
              <w:t xml:space="preserve">                                                                                                      </w:t>
            </w:r>
          </w:p>
        </w:tc>
        <w:tc>
          <w:tcPr>
            <w:tcW w:w="815" w:type="dxa"/>
            <w:tcBorders>
              <w:left w:val="nil"/>
            </w:tcBorders>
            <w:vAlign w:val="center"/>
          </w:tcPr>
          <w:p w:rsidR="00251825" w:rsidRPr="0025512F" w:rsidRDefault="00251825" w:rsidP="00251825">
            <w:pPr>
              <w:rPr>
                <w:rFonts w:ascii="Times New Roman" w:hAnsi="Times New Roman" w:cs="Times New Roman"/>
                <w:sz w:val="18"/>
                <w:szCs w:val="18"/>
              </w:rPr>
            </w:pPr>
            <w:r>
              <w:rPr>
                <w:rFonts w:ascii="Times New Roman" w:hAnsi="Times New Roman" w:cs="Times New Roman"/>
                <w:sz w:val="18"/>
                <w:szCs w:val="18"/>
              </w:rPr>
              <w:t xml:space="preserve">    XXX</w:t>
            </w:r>
          </w:p>
        </w:tc>
      </w:tr>
      <w:tr w:rsidR="00251825" w:rsidTr="00251825">
        <w:trPr>
          <w:trHeight w:val="440"/>
        </w:trPr>
        <w:tc>
          <w:tcPr>
            <w:tcW w:w="9378" w:type="dxa"/>
            <w:gridSpan w:val="3"/>
            <w:vAlign w:val="center"/>
          </w:tcPr>
          <w:p w:rsidR="00251825" w:rsidRDefault="00251825" w:rsidP="00251825">
            <w:pPr>
              <w:spacing w:line="276" w:lineRule="auto"/>
              <w:jc w:val="both"/>
              <w:rPr>
                <w:rFonts w:ascii="Times New Roman" w:hAnsi="Times New Roman" w:cs="Times New Roman"/>
                <w:sz w:val="18"/>
                <w:szCs w:val="18"/>
              </w:rPr>
            </w:pPr>
            <w:r w:rsidRPr="0025512F">
              <w:rPr>
                <w:rFonts w:ascii="Times New Roman" w:hAnsi="Times New Roman" w:cs="Times New Roman"/>
                <w:sz w:val="18"/>
                <w:szCs w:val="18"/>
              </w:rPr>
              <w:t>INCREASE (DECREASE) IN CAS</w:t>
            </w:r>
            <w:r>
              <w:rPr>
                <w:rFonts w:ascii="Times New Roman" w:hAnsi="Times New Roman" w:cs="Times New Roman"/>
                <w:sz w:val="18"/>
                <w:szCs w:val="18"/>
              </w:rPr>
              <w:t>H DURING THE SCHOOL YEAR</w:t>
            </w:r>
            <w:r>
              <w:rPr>
                <w:rFonts w:ascii="Times New Roman" w:hAnsi="Times New Roman" w:cs="Times New Roman"/>
                <w:sz w:val="18"/>
                <w:szCs w:val="18"/>
              </w:rPr>
              <w:tab/>
            </w:r>
            <w:r>
              <w:rPr>
                <w:rFonts w:ascii="Times New Roman" w:hAnsi="Times New Roman" w:cs="Times New Roman"/>
                <w:sz w:val="18"/>
                <w:szCs w:val="18"/>
              </w:rPr>
              <w:tab/>
              <w:t xml:space="preserve">                                                PXXX</w:t>
            </w:r>
          </w:p>
          <w:p w:rsidR="00251825" w:rsidRPr="0025512F" w:rsidRDefault="00251825" w:rsidP="00251825">
            <w:pPr>
              <w:spacing w:line="276" w:lineRule="auto"/>
              <w:jc w:val="both"/>
              <w:rPr>
                <w:rFonts w:ascii="Times New Roman" w:hAnsi="Times New Roman" w:cs="Times New Roman"/>
                <w:sz w:val="18"/>
                <w:szCs w:val="18"/>
              </w:rPr>
            </w:pPr>
            <w:r w:rsidRPr="0025512F">
              <w:rPr>
                <w:rFonts w:ascii="Times New Roman" w:hAnsi="Times New Roman" w:cs="Times New Roman"/>
                <w:sz w:val="18"/>
                <w:szCs w:val="18"/>
              </w:rPr>
              <w:t>CASH TURNED OVER F</w:t>
            </w:r>
            <w:r>
              <w:rPr>
                <w:rFonts w:ascii="Times New Roman" w:hAnsi="Times New Roman" w:cs="Times New Roman"/>
                <w:sz w:val="18"/>
                <w:szCs w:val="18"/>
              </w:rPr>
              <w:t>ROM PREVIOUS SCHOOL YEAR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25512F">
              <w:rPr>
                <w:rFonts w:ascii="Times New Roman" w:hAnsi="Times New Roman" w:cs="Times New Roman"/>
                <w:sz w:val="18"/>
                <w:szCs w:val="18"/>
              </w:rPr>
              <w:t xml:space="preserve"> </w:t>
            </w:r>
            <w:r>
              <w:rPr>
                <w:rFonts w:ascii="Times New Roman" w:hAnsi="Times New Roman" w:cs="Times New Roman"/>
                <w:sz w:val="18"/>
                <w:szCs w:val="18"/>
              </w:rPr>
              <w:t xml:space="preserve">     XXX</w:t>
            </w:r>
          </w:p>
        </w:tc>
      </w:tr>
      <w:tr w:rsidR="00251825" w:rsidTr="00251825">
        <w:trPr>
          <w:trHeight w:val="414"/>
        </w:trPr>
        <w:tc>
          <w:tcPr>
            <w:tcW w:w="9378" w:type="dxa"/>
            <w:gridSpan w:val="3"/>
            <w:vAlign w:val="center"/>
          </w:tcPr>
          <w:p w:rsidR="00251825" w:rsidRPr="0025512F" w:rsidRDefault="00251825" w:rsidP="00251825">
            <w:pPr>
              <w:jc w:val="both"/>
              <w:rPr>
                <w:rFonts w:ascii="Times New Roman" w:hAnsi="Times New Roman" w:cs="Times New Roman"/>
                <w:sz w:val="18"/>
                <w:szCs w:val="18"/>
              </w:rPr>
            </w:pPr>
            <w:r w:rsidRPr="0025512F">
              <w:rPr>
                <w:rFonts w:ascii="Times New Roman" w:hAnsi="Times New Roman" w:cs="Times New Roman"/>
                <w:b/>
                <w:sz w:val="18"/>
                <w:szCs w:val="18"/>
              </w:rPr>
              <w:t>CASH AT THE END OF SCHOOL YEAR</w:t>
            </w:r>
            <w:r w:rsidRPr="0025512F">
              <w:rPr>
                <w:rFonts w:ascii="Times New Roman" w:hAnsi="Times New Roman" w:cs="Times New Roman"/>
                <w:b/>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sz w:val="18"/>
                <w:szCs w:val="18"/>
              </w:rPr>
              <w:tab/>
            </w:r>
            <w:r w:rsidRPr="0025512F">
              <w:rPr>
                <w:rFonts w:ascii="Times New Roman" w:hAnsi="Times New Roman" w:cs="Times New Roman"/>
                <w:b/>
                <w:sz w:val="18"/>
                <w:szCs w:val="18"/>
                <w:u w:val="double"/>
              </w:rPr>
              <w:t>PXXX</w:t>
            </w:r>
          </w:p>
        </w:tc>
      </w:tr>
      <w:tr w:rsidR="00251825" w:rsidTr="009B1889">
        <w:trPr>
          <w:trHeight w:val="1400"/>
        </w:trPr>
        <w:tc>
          <w:tcPr>
            <w:tcW w:w="9378" w:type="dxa"/>
            <w:gridSpan w:val="3"/>
          </w:tcPr>
          <w:p w:rsidR="00251825" w:rsidRPr="00251825" w:rsidRDefault="00251825" w:rsidP="00251825">
            <w:pPr>
              <w:spacing w:before="240"/>
              <w:rPr>
                <w:rFonts w:ascii="Times New Roman" w:hAnsi="Times New Roman" w:cs="Times New Roman"/>
                <w:b/>
                <w:sz w:val="18"/>
                <w:szCs w:val="18"/>
              </w:rPr>
            </w:pPr>
            <w:r w:rsidRPr="00251825">
              <w:rPr>
                <w:rFonts w:ascii="Times New Roman" w:hAnsi="Times New Roman" w:cs="Times New Roman"/>
                <w:b/>
                <w:sz w:val="18"/>
                <w:szCs w:val="18"/>
              </w:rPr>
              <w:t>Prepared by:</w:t>
            </w:r>
            <w:r w:rsidRPr="00251825">
              <w:rPr>
                <w:rFonts w:ascii="Times New Roman" w:hAnsi="Times New Roman" w:cs="Times New Roman"/>
                <w:b/>
                <w:sz w:val="18"/>
                <w:szCs w:val="18"/>
              </w:rPr>
              <w:tab/>
            </w:r>
            <w:r>
              <w:rPr>
                <w:rFonts w:ascii="Times New Roman" w:hAnsi="Times New Roman" w:cs="Times New Roman"/>
                <w:b/>
                <w:sz w:val="24"/>
                <w:szCs w:val="24"/>
                <w:u w:val="single"/>
              </w:rPr>
              <w:t xml:space="preserve">                </w:t>
            </w:r>
            <w:r w:rsidRPr="00251825">
              <w:rPr>
                <w:rFonts w:ascii="Times New Roman" w:hAnsi="Times New Roman" w:cs="Times New Roman"/>
                <w:b/>
                <w:sz w:val="24"/>
                <w:szCs w:val="24"/>
                <w:u w:val="single"/>
              </w:rPr>
              <w:tab/>
            </w:r>
            <w:r>
              <w:rPr>
                <w:rFonts w:ascii="Times New Roman" w:hAnsi="Times New Roman" w:cs="Times New Roman"/>
                <w:b/>
                <w:sz w:val="24"/>
                <w:szCs w:val="24"/>
                <w:u w:val="single"/>
              </w:rPr>
              <w:t xml:space="preserve">  </w:t>
            </w:r>
            <w:r w:rsidRPr="00251825">
              <w:rPr>
                <w:rFonts w:ascii="Times New Roman" w:hAnsi="Times New Roman" w:cs="Times New Roman"/>
                <w:b/>
                <w:sz w:val="24"/>
                <w:szCs w:val="24"/>
                <w:u w:val="single"/>
              </w:rPr>
              <w:tab/>
            </w:r>
            <w:r w:rsidRPr="00251825">
              <w:rPr>
                <w:rFonts w:ascii="Times New Roman" w:hAnsi="Times New Roman" w:cs="Times New Roman"/>
                <w:b/>
                <w:sz w:val="24"/>
                <w:szCs w:val="24"/>
              </w:rPr>
              <w:t xml:space="preserve">    </w:t>
            </w:r>
            <w:r w:rsidRPr="00251825">
              <w:rPr>
                <w:rFonts w:ascii="Times New Roman" w:hAnsi="Times New Roman" w:cs="Times New Roman"/>
                <w:b/>
                <w:sz w:val="18"/>
                <w:szCs w:val="18"/>
              </w:rPr>
              <w:t xml:space="preserve">                        </w:t>
            </w:r>
            <w:r>
              <w:rPr>
                <w:rFonts w:ascii="Times New Roman" w:hAnsi="Times New Roman" w:cs="Times New Roman"/>
                <w:b/>
                <w:sz w:val="18"/>
                <w:szCs w:val="18"/>
              </w:rPr>
              <w:t>Approved by:</w:t>
            </w:r>
            <w:r w:rsidRPr="00251825">
              <w:rPr>
                <w:rFonts w:ascii="Times New Roman" w:hAnsi="Times New Roman" w:cs="Times New Roman"/>
                <w:b/>
                <w:sz w:val="18"/>
                <w:szCs w:val="18"/>
              </w:rPr>
              <w:tab/>
            </w:r>
            <w:r>
              <w:rPr>
                <w:rFonts w:ascii="Times New Roman" w:hAnsi="Times New Roman" w:cs="Times New Roman"/>
                <w:b/>
                <w:sz w:val="24"/>
                <w:szCs w:val="24"/>
                <w:u w:val="single"/>
              </w:rPr>
              <w:t xml:space="preserve">                </w:t>
            </w:r>
            <w:r w:rsidRPr="00251825">
              <w:rPr>
                <w:rFonts w:ascii="Times New Roman" w:hAnsi="Times New Roman" w:cs="Times New Roman"/>
                <w:b/>
                <w:sz w:val="24"/>
                <w:szCs w:val="24"/>
                <w:u w:val="single"/>
              </w:rPr>
              <w:tab/>
            </w:r>
            <w:r>
              <w:rPr>
                <w:rFonts w:ascii="Times New Roman" w:hAnsi="Times New Roman" w:cs="Times New Roman"/>
                <w:b/>
                <w:sz w:val="24"/>
                <w:szCs w:val="24"/>
                <w:u w:val="single"/>
              </w:rPr>
              <w:t xml:space="preserve">  </w:t>
            </w:r>
            <w:r w:rsidRPr="00251825">
              <w:rPr>
                <w:rFonts w:ascii="Times New Roman" w:hAnsi="Times New Roman" w:cs="Times New Roman"/>
                <w:b/>
                <w:sz w:val="24"/>
                <w:szCs w:val="24"/>
                <w:u w:val="single"/>
              </w:rPr>
              <w:tab/>
            </w:r>
            <w:r>
              <w:rPr>
                <w:rFonts w:ascii="Times New Roman" w:hAnsi="Times New Roman" w:cs="Times New Roman"/>
                <w:b/>
                <w:sz w:val="24"/>
                <w:szCs w:val="24"/>
                <w:u w:val="single"/>
              </w:rPr>
              <w:t xml:space="preserve">               </w:t>
            </w:r>
          </w:p>
          <w:p w:rsidR="00251825" w:rsidRDefault="00251825" w:rsidP="00251825">
            <w:pPr>
              <w:rPr>
                <w:rFonts w:ascii="Times New Roman" w:hAnsi="Times New Roman" w:cs="Times New Roman"/>
                <w:b/>
                <w:sz w:val="24"/>
                <w:szCs w:val="24"/>
              </w:rPr>
            </w:pPr>
            <w:r>
              <w:rPr>
                <w:rFonts w:ascii="Times New Roman" w:hAnsi="Times New Roman" w:cs="Times New Roman"/>
                <w:b/>
                <w:i/>
                <w:sz w:val="18"/>
                <w:szCs w:val="18"/>
              </w:rPr>
              <w:t xml:space="preserve">                                </w:t>
            </w:r>
            <w:r w:rsidRPr="00251825">
              <w:rPr>
                <w:rFonts w:ascii="Times New Roman" w:hAnsi="Times New Roman" w:cs="Times New Roman"/>
                <w:b/>
                <w:i/>
                <w:sz w:val="18"/>
                <w:szCs w:val="18"/>
              </w:rPr>
              <w:t>Treasurer</w:t>
            </w:r>
            <w:r w:rsidRPr="0025182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51825">
              <w:rPr>
                <w:rFonts w:ascii="Times New Roman" w:hAnsi="Times New Roman" w:cs="Times New Roman"/>
                <w:b/>
                <w:sz w:val="24"/>
                <w:szCs w:val="24"/>
              </w:rPr>
              <w:t xml:space="preserve"> </w:t>
            </w:r>
            <w:r>
              <w:rPr>
                <w:rFonts w:ascii="Times New Roman" w:hAnsi="Times New Roman" w:cs="Times New Roman"/>
                <w:b/>
                <w:i/>
                <w:sz w:val="18"/>
                <w:szCs w:val="18"/>
              </w:rPr>
              <w:t xml:space="preserve">                                                                                   </w:t>
            </w:r>
            <w:r w:rsidRPr="00251825">
              <w:rPr>
                <w:rFonts w:ascii="Times New Roman" w:hAnsi="Times New Roman" w:cs="Times New Roman"/>
                <w:b/>
                <w:i/>
                <w:sz w:val="18"/>
                <w:szCs w:val="18"/>
              </w:rPr>
              <w:t>President</w:t>
            </w:r>
            <w:r>
              <w:rPr>
                <w:rFonts w:ascii="Times New Roman" w:hAnsi="Times New Roman" w:cs="Times New Roman"/>
                <w:b/>
                <w:i/>
                <w:sz w:val="18"/>
                <w:szCs w:val="18"/>
              </w:rPr>
              <w:tab/>
            </w:r>
          </w:p>
          <w:p w:rsidR="00251825" w:rsidRDefault="00251825" w:rsidP="00251825">
            <w:pPr>
              <w:rPr>
                <w:rFonts w:ascii="Times New Roman" w:hAnsi="Times New Roman" w:cs="Times New Roman"/>
                <w:b/>
                <w:sz w:val="18"/>
                <w:szCs w:val="18"/>
              </w:rPr>
            </w:pPr>
          </w:p>
          <w:p w:rsidR="00251825" w:rsidRPr="00251825" w:rsidRDefault="00251825" w:rsidP="00251825">
            <w:pPr>
              <w:rPr>
                <w:rFonts w:ascii="Times New Roman" w:hAnsi="Times New Roman" w:cs="Times New Roman"/>
                <w:b/>
                <w:sz w:val="24"/>
                <w:szCs w:val="24"/>
              </w:rPr>
            </w:pPr>
            <w:r w:rsidRPr="00251825">
              <w:rPr>
                <w:rFonts w:ascii="Times New Roman" w:hAnsi="Times New Roman" w:cs="Times New Roman"/>
                <w:b/>
                <w:sz w:val="18"/>
                <w:szCs w:val="18"/>
              </w:rPr>
              <w:t>Checked by:</w:t>
            </w:r>
            <w:r w:rsidRPr="00251825">
              <w:rPr>
                <w:rFonts w:ascii="Times New Roman" w:hAnsi="Times New Roman" w:cs="Times New Roman"/>
                <w:b/>
                <w:sz w:val="18"/>
                <w:szCs w:val="18"/>
              </w:rPr>
              <w:tab/>
            </w:r>
            <w:r>
              <w:rPr>
                <w:rFonts w:ascii="Times New Roman" w:hAnsi="Times New Roman" w:cs="Times New Roman"/>
                <w:b/>
                <w:sz w:val="24"/>
                <w:szCs w:val="24"/>
                <w:u w:val="single"/>
              </w:rPr>
              <w:t xml:space="preserve">                </w:t>
            </w:r>
            <w:r w:rsidRPr="00251825">
              <w:rPr>
                <w:rFonts w:ascii="Times New Roman" w:hAnsi="Times New Roman" w:cs="Times New Roman"/>
                <w:b/>
                <w:sz w:val="24"/>
                <w:szCs w:val="24"/>
                <w:u w:val="single"/>
              </w:rPr>
              <w:tab/>
            </w:r>
            <w:r>
              <w:rPr>
                <w:rFonts w:ascii="Times New Roman" w:hAnsi="Times New Roman" w:cs="Times New Roman"/>
                <w:b/>
                <w:sz w:val="24"/>
                <w:szCs w:val="24"/>
                <w:u w:val="single"/>
              </w:rPr>
              <w:t xml:space="preserve">  </w:t>
            </w:r>
            <w:r w:rsidRPr="00251825">
              <w:rPr>
                <w:rFonts w:ascii="Times New Roman" w:hAnsi="Times New Roman" w:cs="Times New Roman"/>
                <w:b/>
                <w:sz w:val="24"/>
                <w:szCs w:val="24"/>
                <w:u w:val="single"/>
              </w:rPr>
              <w:tab/>
            </w:r>
            <w:r w:rsidRPr="00251825">
              <w:rPr>
                <w:rFonts w:ascii="Times New Roman" w:hAnsi="Times New Roman" w:cs="Times New Roman"/>
                <w:b/>
                <w:sz w:val="18"/>
                <w:szCs w:val="18"/>
              </w:rPr>
              <w:tab/>
            </w:r>
            <w:r>
              <w:rPr>
                <w:rFonts w:ascii="Times New Roman" w:hAnsi="Times New Roman" w:cs="Times New Roman"/>
                <w:b/>
                <w:sz w:val="18"/>
                <w:szCs w:val="18"/>
              </w:rPr>
              <w:t xml:space="preserve">                                               </w:t>
            </w:r>
            <w:r>
              <w:rPr>
                <w:rFonts w:ascii="Times New Roman" w:hAnsi="Times New Roman" w:cs="Times New Roman"/>
                <w:b/>
                <w:sz w:val="24"/>
                <w:szCs w:val="24"/>
                <w:u w:val="single"/>
              </w:rPr>
              <w:t xml:space="preserve">                </w:t>
            </w:r>
            <w:r w:rsidRPr="00251825">
              <w:rPr>
                <w:rFonts w:ascii="Times New Roman" w:hAnsi="Times New Roman" w:cs="Times New Roman"/>
                <w:b/>
                <w:sz w:val="24"/>
                <w:szCs w:val="24"/>
                <w:u w:val="single"/>
              </w:rPr>
              <w:tab/>
            </w:r>
            <w:r>
              <w:rPr>
                <w:rFonts w:ascii="Times New Roman" w:hAnsi="Times New Roman" w:cs="Times New Roman"/>
                <w:b/>
                <w:sz w:val="24"/>
                <w:szCs w:val="24"/>
                <w:u w:val="single"/>
              </w:rPr>
              <w:t xml:space="preserve">  </w:t>
            </w:r>
            <w:r w:rsidRPr="00251825">
              <w:rPr>
                <w:rFonts w:ascii="Times New Roman" w:hAnsi="Times New Roman" w:cs="Times New Roman"/>
                <w:b/>
                <w:sz w:val="24"/>
                <w:szCs w:val="24"/>
                <w:u w:val="single"/>
              </w:rPr>
              <w:tab/>
            </w:r>
            <w:r>
              <w:rPr>
                <w:rFonts w:ascii="Times New Roman" w:hAnsi="Times New Roman" w:cs="Times New Roman"/>
                <w:b/>
                <w:sz w:val="24"/>
                <w:szCs w:val="24"/>
                <w:u w:val="single"/>
              </w:rPr>
              <w:t xml:space="preserve">  </w:t>
            </w:r>
            <w:r w:rsidRPr="0025182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51825">
              <w:rPr>
                <w:rFonts w:ascii="Times New Roman" w:hAnsi="Times New Roman" w:cs="Times New Roman"/>
                <w:b/>
                <w:sz w:val="24"/>
                <w:szCs w:val="24"/>
              </w:rPr>
              <w:t xml:space="preserve">                        </w:t>
            </w:r>
          </w:p>
          <w:p w:rsidR="00251825" w:rsidRPr="00251825" w:rsidRDefault="00251825" w:rsidP="00251825">
            <w:pPr>
              <w:rPr>
                <w:rFonts w:ascii="Times New Roman" w:hAnsi="Times New Roman" w:cs="Times New Roman"/>
                <w:b/>
                <w:sz w:val="24"/>
                <w:szCs w:val="24"/>
              </w:rPr>
            </w:pPr>
            <w:r>
              <w:rPr>
                <w:rFonts w:ascii="Times New Roman" w:hAnsi="Times New Roman" w:cs="Times New Roman"/>
                <w:b/>
                <w:i/>
                <w:sz w:val="18"/>
                <w:szCs w:val="18"/>
              </w:rPr>
              <w:t xml:space="preserve">                                Auditor</w:t>
            </w:r>
            <w:r w:rsidRPr="00251825">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i/>
                <w:sz w:val="18"/>
                <w:szCs w:val="18"/>
              </w:rPr>
              <w:t>Adviser</w:t>
            </w:r>
          </w:p>
        </w:tc>
      </w:tr>
    </w:tbl>
    <w:p w:rsidR="005B7A6C" w:rsidRPr="00704674" w:rsidRDefault="00251825" w:rsidP="00704674">
      <w:pPr>
        <w:spacing w:after="0" w:line="276" w:lineRule="auto"/>
        <w:jc w:val="center"/>
        <w:rPr>
          <w:rFonts w:ascii="Times New Roman" w:hAnsi="Times New Roman" w:cs="Times New Roman"/>
          <w:b/>
          <w:sz w:val="28"/>
          <w:szCs w:val="24"/>
        </w:rPr>
      </w:pPr>
      <w:r w:rsidRPr="00704674">
        <w:rPr>
          <w:rFonts w:ascii="Times New Roman" w:hAnsi="Times New Roman" w:cs="Times New Roman"/>
          <w:b/>
          <w:sz w:val="28"/>
          <w:szCs w:val="24"/>
        </w:rPr>
        <w:t xml:space="preserve"> </w:t>
      </w:r>
      <w:r w:rsidR="005B7A6C" w:rsidRPr="00704674">
        <w:rPr>
          <w:rFonts w:ascii="Times New Roman" w:hAnsi="Times New Roman" w:cs="Times New Roman"/>
          <w:b/>
          <w:sz w:val="28"/>
          <w:szCs w:val="24"/>
        </w:rPr>
        <w:t>VII. TREASURER’S REPORT</w:t>
      </w:r>
    </w:p>
    <w:p w:rsidR="001A66DC" w:rsidRPr="00704674" w:rsidRDefault="001A66DC" w:rsidP="00704674">
      <w:pPr>
        <w:spacing w:after="0" w:line="276" w:lineRule="auto"/>
        <w:jc w:val="both"/>
        <w:rPr>
          <w:rFonts w:ascii="Times New Roman" w:hAnsi="Times New Roman" w:cs="Times New Roman"/>
          <w:sz w:val="24"/>
          <w:szCs w:val="24"/>
        </w:rPr>
      </w:pPr>
    </w:p>
    <w:p w:rsidR="00C71AA1" w:rsidRPr="00251825" w:rsidRDefault="008766AB" w:rsidP="00251825">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The Student Organization prepares annual Treasurer’s report</w:t>
      </w:r>
      <w:r w:rsidR="005B7A6C" w:rsidRPr="00704674">
        <w:rPr>
          <w:rFonts w:ascii="Times New Roman" w:hAnsi="Times New Roman" w:cs="Times New Roman"/>
          <w:sz w:val="24"/>
          <w:szCs w:val="24"/>
        </w:rPr>
        <w:t xml:space="preserve"> that summarize</w:t>
      </w:r>
      <w:r w:rsidRPr="00704674">
        <w:rPr>
          <w:rFonts w:ascii="Times New Roman" w:hAnsi="Times New Roman" w:cs="Times New Roman"/>
          <w:sz w:val="24"/>
          <w:szCs w:val="24"/>
        </w:rPr>
        <w:t>s</w:t>
      </w:r>
      <w:r w:rsidR="005B7A6C" w:rsidRPr="00704674">
        <w:rPr>
          <w:rFonts w:ascii="Times New Roman" w:hAnsi="Times New Roman" w:cs="Times New Roman"/>
          <w:sz w:val="24"/>
          <w:szCs w:val="24"/>
        </w:rPr>
        <w:t xml:space="preserve"> all cash inflows and cash outflows of</w:t>
      </w:r>
      <w:r w:rsidR="001A66DC" w:rsidRPr="00704674">
        <w:rPr>
          <w:rFonts w:ascii="Times New Roman" w:hAnsi="Times New Roman" w:cs="Times New Roman"/>
          <w:sz w:val="24"/>
          <w:szCs w:val="24"/>
        </w:rPr>
        <w:t xml:space="preserve"> the organization. This</w:t>
      </w:r>
      <w:r w:rsidRPr="00704674">
        <w:rPr>
          <w:rFonts w:ascii="Times New Roman" w:hAnsi="Times New Roman" w:cs="Times New Roman"/>
          <w:sz w:val="24"/>
          <w:szCs w:val="24"/>
        </w:rPr>
        <w:t xml:space="preserve"> report</w:t>
      </w:r>
      <w:r w:rsidR="005B7A6C" w:rsidRPr="00704674">
        <w:rPr>
          <w:rFonts w:ascii="Times New Roman" w:hAnsi="Times New Roman" w:cs="Times New Roman"/>
          <w:sz w:val="24"/>
          <w:szCs w:val="24"/>
        </w:rPr>
        <w:t xml:space="preserve"> serve</w:t>
      </w:r>
      <w:r w:rsidRPr="00704674">
        <w:rPr>
          <w:rFonts w:ascii="Times New Roman" w:hAnsi="Times New Roman" w:cs="Times New Roman"/>
          <w:sz w:val="24"/>
          <w:szCs w:val="24"/>
        </w:rPr>
        <w:t>s</w:t>
      </w:r>
      <w:r w:rsidR="005B7A6C" w:rsidRPr="00704674">
        <w:rPr>
          <w:rFonts w:ascii="Times New Roman" w:hAnsi="Times New Roman" w:cs="Times New Roman"/>
          <w:sz w:val="24"/>
          <w:szCs w:val="24"/>
        </w:rPr>
        <w:t xml:space="preserve"> as the University’s record of the transactions and current balanc</w:t>
      </w:r>
      <w:r w:rsidR="001A66DC" w:rsidRPr="00704674">
        <w:rPr>
          <w:rFonts w:ascii="Times New Roman" w:hAnsi="Times New Roman" w:cs="Times New Roman"/>
          <w:sz w:val="24"/>
          <w:szCs w:val="24"/>
        </w:rPr>
        <w:t>e in the organization’s account</w:t>
      </w:r>
      <w:r w:rsidR="00251825">
        <w:rPr>
          <w:rFonts w:ascii="Times New Roman" w:hAnsi="Times New Roman" w:cs="Times New Roman"/>
          <w:sz w:val="24"/>
          <w:szCs w:val="24"/>
        </w:rPr>
        <w:t>.</w:t>
      </w:r>
    </w:p>
    <w:p w:rsidR="005B7A6C" w:rsidRPr="00704674" w:rsidRDefault="005B7A6C" w:rsidP="00704674">
      <w:pPr>
        <w:spacing w:after="0" w:line="276" w:lineRule="auto"/>
        <w:jc w:val="center"/>
        <w:rPr>
          <w:rFonts w:ascii="Times New Roman" w:hAnsi="Times New Roman" w:cs="Times New Roman"/>
          <w:b/>
          <w:sz w:val="24"/>
          <w:szCs w:val="24"/>
        </w:rPr>
      </w:pPr>
      <w:r w:rsidRPr="00704674">
        <w:rPr>
          <w:rFonts w:ascii="Times New Roman" w:hAnsi="Times New Roman" w:cs="Times New Roman"/>
          <w:b/>
          <w:sz w:val="24"/>
          <w:szCs w:val="24"/>
        </w:rPr>
        <w:lastRenderedPageBreak/>
        <w:t xml:space="preserve">VIII. </w:t>
      </w:r>
      <w:r w:rsidR="00D00545" w:rsidRPr="00704674">
        <w:rPr>
          <w:rFonts w:ascii="Times New Roman" w:hAnsi="Times New Roman" w:cs="Times New Roman"/>
          <w:b/>
          <w:sz w:val="24"/>
          <w:szCs w:val="24"/>
        </w:rPr>
        <w:t>LIQUIDATION REPORT</w:t>
      </w:r>
    </w:p>
    <w:p w:rsidR="005B7A6C" w:rsidRPr="00704674" w:rsidRDefault="005B7A6C" w:rsidP="00704674">
      <w:pPr>
        <w:spacing w:after="0" w:line="276" w:lineRule="auto"/>
        <w:ind w:firstLine="720"/>
        <w:jc w:val="center"/>
        <w:rPr>
          <w:rFonts w:ascii="Times New Roman" w:hAnsi="Times New Roman" w:cs="Times New Roman"/>
          <w:b/>
          <w:sz w:val="24"/>
          <w:szCs w:val="24"/>
        </w:rPr>
      </w:pPr>
    </w:p>
    <w:p w:rsidR="005B7A6C" w:rsidRPr="00704674" w:rsidRDefault="005B7A6C" w:rsidP="00704674">
      <w:pPr>
        <w:spacing w:after="0" w:line="276" w:lineRule="auto"/>
        <w:ind w:firstLine="720"/>
        <w:rPr>
          <w:rFonts w:ascii="Times New Roman" w:hAnsi="Times New Roman" w:cs="Times New Roman"/>
          <w:sz w:val="24"/>
          <w:szCs w:val="24"/>
        </w:rPr>
      </w:pPr>
    </w:p>
    <w:p w:rsidR="005B7A6C" w:rsidRPr="00704674" w:rsidRDefault="005B7A6C" w:rsidP="00704674">
      <w:pPr>
        <w:pStyle w:val="ListParagraph"/>
        <w:numPr>
          <w:ilvl w:val="0"/>
          <w:numId w:val="5"/>
        </w:num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During project execution make sure that all financial transactions are documented through receipts. Keep all the receipts in a</w:t>
      </w:r>
      <w:r w:rsidR="0016458A">
        <w:rPr>
          <w:rFonts w:ascii="Times New Roman" w:hAnsi="Times New Roman" w:cs="Times New Roman"/>
          <w:sz w:val="24"/>
          <w:szCs w:val="24"/>
        </w:rPr>
        <w:t xml:space="preserve"> safe place and</w:t>
      </w:r>
      <w:r w:rsidR="00C87884" w:rsidRPr="00704674">
        <w:rPr>
          <w:rFonts w:ascii="Times New Roman" w:hAnsi="Times New Roman" w:cs="Times New Roman"/>
          <w:sz w:val="24"/>
          <w:szCs w:val="24"/>
        </w:rPr>
        <w:t xml:space="preserve"> make a duplicate</w:t>
      </w:r>
    </w:p>
    <w:p w:rsidR="005B7A6C" w:rsidRPr="00704674" w:rsidRDefault="005B7A6C" w:rsidP="00704674">
      <w:pPr>
        <w:spacing w:after="0" w:line="276" w:lineRule="auto"/>
        <w:ind w:left="720"/>
        <w:jc w:val="both"/>
        <w:rPr>
          <w:rFonts w:ascii="Times New Roman" w:hAnsi="Times New Roman" w:cs="Times New Roman"/>
          <w:sz w:val="24"/>
          <w:szCs w:val="24"/>
        </w:rPr>
      </w:pPr>
    </w:p>
    <w:p w:rsidR="00254180" w:rsidRPr="00704674" w:rsidRDefault="00254180" w:rsidP="00704674">
      <w:pPr>
        <w:pStyle w:val="ListParagraph"/>
        <w:numPr>
          <w:ilvl w:val="0"/>
          <w:numId w:val="5"/>
        </w:num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Paste each receipt</w:t>
      </w:r>
      <w:r w:rsidR="005B7A6C" w:rsidRPr="00704674">
        <w:rPr>
          <w:rFonts w:ascii="Times New Roman" w:hAnsi="Times New Roman" w:cs="Times New Roman"/>
          <w:sz w:val="24"/>
          <w:szCs w:val="24"/>
        </w:rPr>
        <w:t xml:space="preserve"> on </w:t>
      </w:r>
      <w:r w:rsidRPr="00704674">
        <w:rPr>
          <w:rFonts w:ascii="Times New Roman" w:hAnsi="Times New Roman" w:cs="Times New Roman"/>
          <w:sz w:val="24"/>
          <w:szCs w:val="24"/>
        </w:rPr>
        <w:t>a clean white short bond paper.</w:t>
      </w:r>
      <w:r w:rsidR="00C87884" w:rsidRPr="00704674">
        <w:rPr>
          <w:rFonts w:ascii="Times New Roman" w:hAnsi="Times New Roman" w:cs="Times New Roman"/>
          <w:sz w:val="24"/>
          <w:szCs w:val="24"/>
        </w:rPr>
        <w:t xml:space="preserve">  C</w:t>
      </w:r>
      <w:r w:rsidRPr="00704674">
        <w:rPr>
          <w:rFonts w:ascii="Times New Roman" w:hAnsi="Times New Roman" w:cs="Times New Roman"/>
          <w:sz w:val="24"/>
          <w:szCs w:val="24"/>
        </w:rPr>
        <w:t>lean sides of the scratch papers</w:t>
      </w:r>
      <w:r w:rsidR="0016458A">
        <w:rPr>
          <w:rFonts w:ascii="Times New Roman" w:hAnsi="Times New Roman" w:cs="Times New Roman"/>
          <w:sz w:val="24"/>
          <w:szCs w:val="24"/>
        </w:rPr>
        <w:t xml:space="preserve"> may use. Observe proper margin.</w:t>
      </w:r>
    </w:p>
    <w:p w:rsidR="005B7A6C" w:rsidRPr="00704674" w:rsidRDefault="005B7A6C" w:rsidP="00704674">
      <w:pPr>
        <w:spacing w:after="0" w:line="276" w:lineRule="auto"/>
        <w:jc w:val="both"/>
        <w:rPr>
          <w:rFonts w:ascii="Times New Roman" w:hAnsi="Times New Roman" w:cs="Times New Roman"/>
          <w:sz w:val="24"/>
          <w:szCs w:val="24"/>
        </w:rPr>
      </w:pPr>
    </w:p>
    <w:p w:rsidR="00254180" w:rsidRPr="00704674" w:rsidRDefault="00254180" w:rsidP="00704674">
      <w:pPr>
        <w:pStyle w:val="ListParagraph"/>
        <w:numPr>
          <w:ilvl w:val="0"/>
          <w:numId w:val="5"/>
        </w:num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 xml:space="preserve">Staple all documents having the </w:t>
      </w:r>
      <w:r w:rsidR="00C87884" w:rsidRPr="00704674">
        <w:rPr>
          <w:rFonts w:ascii="Times New Roman" w:hAnsi="Times New Roman" w:cs="Times New Roman"/>
          <w:sz w:val="24"/>
          <w:szCs w:val="24"/>
        </w:rPr>
        <w:t xml:space="preserve">Liquidation Report Summary </w:t>
      </w:r>
      <w:r w:rsidRPr="00704674">
        <w:rPr>
          <w:rFonts w:ascii="Times New Roman" w:hAnsi="Times New Roman" w:cs="Times New Roman"/>
          <w:sz w:val="24"/>
          <w:szCs w:val="24"/>
        </w:rPr>
        <w:t xml:space="preserve">as </w:t>
      </w:r>
      <w:r w:rsidR="00C87884" w:rsidRPr="00704674">
        <w:rPr>
          <w:rFonts w:ascii="Times New Roman" w:hAnsi="Times New Roman" w:cs="Times New Roman"/>
          <w:sz w:val="24"/>
          <w:szCs w:val="24"/>
        </w:rPr>
        <w:t>front page followed by receipts. Put a page number for reference.</w:t>
      </w:r>
    </w:p>
    <w:p w:rsidR="00254180" w:rsidRPr="00704674" w:rsidRDefault="00254180" w:rsidP="00704674">
      <w:pPr>
        <w:pStyle w:val="ListParagraph"/>
        <w:spacing w:after="0" w:line="276" w:lineRule="auto"/>
        <w:jc w:val="both"/>
        <w:rPr>
          <w:rFonts w:ascii="Times New Roman" w:hAnsi="Times New Roman" w:cs="Times New Roman"/>
          <w:sz w:val="24"/>
          <w:szCs w:val="24"/>
        </w:rPr>
      </w:pPr>
    </w:p>
    <w:p w:rsidR="005B7A6C" w:rsidRPr="00704674" w:rsidRDefault="005B7A6C" w:rsidP="00704674">
      <w:pPr>
        <w:pStyle w:val="ListParagraph"/>
        <w:numPr>
          <w:ilvl w:val="0"/>
          <w:numId w:val="5"/>
        </w:num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 xml:space="preserve">Seven (7) days after the event, the organization’s treasurer </w:t>
      </w:r>
      <w:r w:rsidR="00C87884" w:rsidRPr="00704674">
        <w:rPr>
          <w:rFonts w:ascii="Times New Roman" w:hAnsi="Times New Roman" w:cs="Times New Roman"/>
          <w:sz w:val="24"/>
          <w:szCs w:val="24"/>
        </w:rPr>
        <w:t>and auditor should submit the Liquidation R</w:t>
      </w:r>
      <w:r w:rsidRPr="00704674">
        <w:rPr>
          <w:rFonts w:ascii="Times New Roman" w:hAnsi="Times New Roman" w:cs="Times New Roman"/>
          <w:sz w:val="24"/>
          <w:szCs w:val="24"/>
        </w:rPr>
        <w:t>eport to the Student Development.</w:t>
      </w:r>
    </w:p>
    <w:p w:rsidR="00FE172D" w:rsidRPr="00704674" w:rsidRDefault="00FE172D" w:rsidP="00704674">
      <w:pPr>
        <w:spacing w:after="0" w:line="276" w:lineRule="auto"/>
        <w:jc w:val="both"/>
        <w:rPr>
          <w:rFonts w:ascii="Times New Roman" w:hAnsi="Times New Roman" w:cs="Times New Roman"/>
          <w:sz w:val="24"/>
          <w:szCs w:val="24"/>
        </w:rPr>
      </w:pPr>
    </w:p>
    <w:p w:rsidR="00FE172D" w:rsidRPr="00704674" w:rsidRDefault="005B7A6C" w:rsidP="00704674">
      <w:pPr>
        <w:pStyle w:val="ListParagraph"/>
        <w:numPr>
          <w:ilvl w:val="0"/>
          <w:numId w:val="5"/>
        </w:num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All expenses should be receipted. The following receipts are acceptable:</w:t>
      </w:r>
    </w:p>
    <w:p w:rsidR="005B7A6C" w:rsidRPr="00704674" w:rsidRDefault="00C87884" w:rsidP="00704674">
      <w:pPr>
        <w:spacing w:after="0" w:line="276" w:lineRule="auto"/>
        <w:ind w:left="720"/>
        <w:jc w:val="both"/>
        <w:rPr>
          <w:rFonts w:ascii="Times New Roman" w:hAnsi="Times New Roman" w:cs="Times New Roman"/>
          <w:sz w:val="24"/>
          <w:szCs w:val="24"/>
        </w:rPr>
      </w:pPr>
      <w:r w:rsidRPr="00704674">
        <w:rPr>
          <w:rFonts w:ascii="Times New Roman" w:hAnsi="Times New Roman" w:cs="Times New Roman"/>
          <w:sz w:val="24"/>
          <w:szCs w:val="24"/>
        </w:rPr>
        <w:t xml:space="preserve">a. </w:t>
      </w:r>
      <w:r w:rsidR="008766AB" w:rsidRPr="00704674">
        <w:rPr>
          <w:rFonts w:ascii="Times New Roman" w:hAnsi="Times New Roman" w:cs="Times New Roman"/>
          <w:sz w:val="24"/>
          <w:szCs w:val="24"/>
        </w:rPr>
        <w:t>OFFICIAL</w:t>
      </w:r>
      <w:r w:rsidR="005B7A6C" w:rsidRPr="00704674">
        <w:rPr>
          <w:rFonts w:ascii="Times New Roman" w:hAnsi="Times New Roman" w:cs="Times New Roman"/>
          <w:sz w:val="24"/>
          <w:szCs w:val="24"/>
        </w:rPr>
        <w:t xml:space="preserve"> RECEIPTS, including the machine-generated. (Thermal receipts must be photocopied)</w:t>
      </w:r>
    </w:p>
    <w:p w:rsidR="005B7A6C" w:rsidRPr="00704674" w:rsidRDefault="00430C6A" w:rsidP="00704674">
      <w:pPr>
        <w:spacing w:after="0" w:line="276" w:lineRule="auto"/>
        <w:ind w:firstLine="720"/>
        <w:jc w:val="both"/>
        <w:rPr>
          <w:rFonts w:ascii="Times New Roman" w:hAnsi="Times New Roman" w:cs="Times New Roman"/>
          <w:sz w:val="24"/>
          <w:szCs w:val="24"/>
        </w:rPr>
      </w:pPr>
      <w:r w:rsidRPr="00704674">
        <w:rPr>
          <w:rFonts w:ascii="Times New Roman" w:hAnsi="Times New Roman" w:cs="Times New Roman"/>
          <w:sz w:val="24"/>
          <w:szCs w:val="24"/>
        </w:rPr>
        <w:t xml:space="preserve">b. </w:t>
      </w:r>
      <w:r w:rsidR="005B7A6C" w:rsidRPr="00704674">
        <w:rPr>
          <w:rFonts w:ascii="Times New Roman" w:hAnsi="Times New Roman" w:cs="Times New Roman"/>
          <w:sz w:val="24"/>
          <w:szCs w:val="24"/>
        </w:rPr>
        <w:t>Cash Sales Invoice</w:t>
      </w:r>
    </w:p>
    <w:p w:rsidR="00622DEA" w:rsidRPr="00704674" w:rsidRDefault="00430C6A" w:rsidP="00704674">
      <w:pPr>
        <w:spacing w:after="0" w:line="276" w:lineRule="auto"/>
        <w:ind w:left="720"/>
        <w:jc w:val="both"/>
        <w:rPr>
          <w:rFonts w:ascii="Times New Roman" w:hAnsi="Times New Roman" w:cs="Times New Roman"/>
          <w:sz w:val="24"/>
          <w:szCs w:val="24"/>
        </w:rPr>
      </w:pPr>
      <w:r w:rsidRPr="00704674">
        <w:rPr>
          <w:rFonts w:ascii="Times New Roman" w:hAnsi="Times New Roman" w:cs="Times New Roman"/>
          <w:sz w:val="24"/>
          <w:szCs w:val="24"/>
        </w:rPr>
        <w:t xml:space="preserve">c. </w:t>
      </w:r>
      <w:r w:rsidR="005B7A6C" w:rsidRPr="00704674">
        <w:rPr>
          <w:rFonts w:ascii="Times New Roman" w:hAnsi="Times New Roman" w:cs="Times New Roman"/>
          <w:sz w:val="24"/>
          <w:szCs w:val="24"/>
        </w:rPr>
        <w:t xml:space="preserve">Petty Cash Acknowledgement Receipt, for expenses below P100 </w:t>
      </w:r>
    </w:p>
    <w:p w:rsidR="00622DEA" w:rsidRPr="00704674" w:rsidRDefault="00430C6A" w:rsidP="00704674">
      <w:pPr>
        <w:spacing w:after="0" w:line="276" w:lineRule="auto"/>
        <w:ind w:left="720"/>
        <w:jc w:val="both"/>
        <w:rPr>
          <w:rFonts w:ascii="Times New Roman" w:hAnsi="Times New Roman" w:cs="Times New Roman"/>
          <w:sz w:val="24"/>
          <w:szCs w:val="24"/>
        </w:rPr>
      </w:pPr>
      <w:r w:rsidRPr="00704674">
        <w:rPr>
          <w:rFonts w:ascii="Times New Roman" w:hAnsi="Times New Roman" w:cs="Times New Roman"/>
          <w:sz w:val="24"/>
          <w:szCs w:val="24"/>
        </w:rPr>
        <w:t xml:space="preserve">d. </w:t>
      </w:r>
      <w:r w:rsidR="005B7A6C" w:rsidRPr="00704674">
        <w:rPr>
          <w:rFonts w:ascii="Times New Roman" w:hAnsi="Times New Roman" w:cs="Times New Roman"/>
          <w:sz w:val="24"/>
          <w:szCs w:val="24"/>
        </w:rPr>
        <w:t>Acknowledgement receipt for tokens/honorar</w:t>
      </w:r>
      <w:r w:rsidRPr="00704674">
        <w:rPr>
          <w:rFonts w:ascii="Times New Roman" w:hAnsi="Times New Roman" w:cs="Times New Roman"/>
          <w:sz w:val="24"/>
          <w:szCs w:val="24"/>
        </w:rPr>
        <w:t xml:space="preserve">ia for speakers </w:t>
      </w:r>
    </w:p>
    <w:p w:rsidR="005B7A6C" w:rsidRPr="00704674" w:rsidRDefault="00430C6A" w:rsidP="00704674">
      <w:pPr>
        <w:spacing w:after="0" w:line="276" w:lineRule="auto"/>
        <w:ind w:left="720"/>
        <w:jc w:val="both"/>
        <w:rPr>
          <w:rFonts w:ascii="Times New Roman" w:hAnsi="Times New Roman" w:cs="Times New Roman"/>
          <w:sz w:val="24"/>
          <w:szCs w:val="24"/>
        </w:rPr>
      </w:pPr>
      <w:r w:rsidRPr="00704674">
        <w:rPr>
          <w:rFonts w:ascii="Times New Roman" w:hAnsi="Times New Roman" w:cs="Times New Roman"/>
          <w:sz w:val="24"/>
          <w:szCs w:val="24"/>
        </w:rPr>
        <w:t xml:space="preserve">e. </w:t>
      </w:r>
      <w:r w:rsidR="005B7A6C" w:rsidRPr="00704674">
        <w:rPr>
          <w:rFonts w:ascii="Times New Roman" w:hAnsi="Times New Roman" w:cs="Times New Roman"/>
          <w:sz w:val="24"/>
          <w:szCs w:val="24"/>
        </w:rPr>
        <w:t>Itinerary Sheet/Details of Transportation Expense, for transportation expens</w:t>
      </w:r>
      <w:r w:rsidR="00622DEA" w:rsidRPr="00704674">
        <w:rPr>
          <w:rFonts w:ascii="Times New Roman" w:hAnsi="Times New Roman" w:cs="Times New Roman"/>
          <w:sz w:val="24"/>
          <w:szCs w:val="24"/>
        </w:rPr>
        <w:t xml:space="preserve">es except for cab and bus fare </w:t>
      </w:r>
    </w:p>
    <w:p w:rsidR="00622DEA" w:rsidRPr="00704674" w:rsidRDefault="00622DEA" w:rsidP="00704674">
      <w:pPr>
        <w:spacing w:after="0" w:line="276" w:lineRule="auto"/>
        <w:ind w:left="1440"/>
        <w:jc w:val="both"/>
        <w:rPr>
          <w:rFonts w:ascii="Times New Roman" w:hAnsi="Times New Roman" w:cs="Times New Roman"/>
          <w:sz w:val="24"/>
          <w:szCs w:val="24"/>
        </w:rPr>
      </w:pPr>
    </w:p>
    <w:p w:rsidR="005B7A6C" w:rsidRPr="00704674" w:rsidRDefault="005B7A6C" w:rsidP="00704674">
      <w:pPr>
        <w:pStyle w:val="ListParagraph"/>
        <w:numPr>
          <w:ilvl w:val="0"/>
          <w:numId w:val="5"/>
        </w:num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 xml:space="preserve">All organizations are required to post a monthly Liquidation Report (Summary of Cash Flow) in their bulletin boards. </w:t>
      </w:r>
    </w:p>
    <w:p w:rsidR="005B7A6C" w:rsidRPr="00704674" w:rsidRDefault="005B7A6C" w:rsidP="00704674">
      <w:pPr>
        <w:spacing w:after="0" w:line="276" w:lineRule="auto"/>
        <w:ind w:firstLine="720"/>
        <w:jc w:val="both"/>
        <w:rPr>
          <w:rFonts w:ascii="Times New Roman" w:hAnsi="Times New Roman" w:cs="Times New Roman"/>
          <w:sz w:val="24"/>
          <w:szCs w:val="24"/>
        </w:rPr>
      </w:pPr>
      <w:r w:rsidRPr="00704674">
        <w:rPr>
          <w:rFonts w:ascii="Times New Roman" w:hAnsi="Times New Roman" w:cs="Times New Roman"/>
          <w:sz w:val="24"/>
          <w:szCs w:val="24"/>
        </w:rPr>
        <w:tab/>
      </w:r>
    </w:p>
    <w:p w:rsidR="005B7A6C" w:rsidRPr="00704674" w:rsidRDefault="005B7A6C"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Each organization’s auditor should carefully check the liquidation report of the treasurer. An audit team composed of JPIA and IIASC members will be commissioned to audit the liquidation reports of each student organization.</w:t>
      </w:r>
    </w:p>
    <w:p w:rsidR="005B7A6C" w:rsidRPr="00704674" w:rsidRDefault="005B7A6C" w:rsidP="00704674">
      <w:pPr>
        <w:spacing w:after="0" w:line="276" w:lineRule="auto"/>
        <w:ind w:firstLine="720"/>
        <w:jc w:val="both"/>
        <w:rPr>
          <w:rFonts w:ascii="Times New Roman" w:hAnsi="Times New Roman" w:cs="Times New Roman"/>
          <w:sz w:val="24"/>
          <w:szCs w:val="24"/>
        </w:rPr>
      </w:pPr>
      <w:r w:rsidRPr="00704674">
        <w:rPr>
          <w:rFonts w:ascii="Times New Roman" w:hAnsi="Times New Roman" w:cs="Times New Roman"/>
          <w:sz w:val="24"/>
          <w:szCs w:val="24"/>
        </w:rPr>
        <w:t xml:space="preserve"> </w:t>
      </w:r>
    </w:p>
    <w:p w:rsidR="005B7A6C" w:rsidRPr="00704674" w:rsidRDefault="005B7A6C" w:rsidP="00704674">
      <w:pPr>
        <w:spacing w:after="0" w:line="276" w:lineRule="auto"/>
        <w:ind w:firstLine="720"/>
        <w:jc w:val="both"/>
        <w:rPr>
          <w:rFonts w:ascii="Times New Roman" w:hAnsi="Times New Roman" w:cs="Times New Roman"/>
          <w:sz w:val="24"/>
          <w:szCs w:val="24"/>
        </w:rPr>
      </w:pPr>
      <w:r w:rsidRPr="00704674">
        <w:rPr>
          <w:rFonts w:ascii="Times New Roman" w:hAnsi="Times New Roman" w:cs="Times New Roman"/>
          <w:sz w:val="24"/>
          <w:szCs w:val="24"/>
        </w:rPr>
        <w:t xml:space="preserve"> </w:t>
      </w:r>
    </w:p>
    <w:p w:rsidR="005B7A6C" w:rsidRPr="00704674" w:rsidRDefault="005B7A6C" w:rsidP="00704674">
      <w:pPr>
        <w:spacing w:after="0" w:line="276" w:lineRule="auto"/>
        <w:ind w:firstLine="720"/>
        <w:jc w:val="both"/>
        <w:rPr>
          <w:rFonts w:ascii="Times New Roman" w:hAnsi="Times New Roman" w:cs="Times New Roman"/>
          <w:sz w:val="24"/>
          <w:szCs w:val="24"/>
        </w:rPr>
      </w:pPr>
    </w:p>
    <w:p w:rsidR="003145D8" w:rsidRPr="00704674" w:rsidRDefault="003145D8" w:rsidP="00704674">
      <w:pPr>
        <w:spacing w:after="0" w:line="276" w:lineRule="auto"/>
        <w:ind w:firstLine="720"/>
        <w:jc w:val="both"/>
        <w:rPr>
          <w:rFonts w:ascii="Times New Roman" w:hAnsi="Times New Roman" w:cs="Times New Roman"/>
          <w:sz w:val="24"/>
          <w:szCs w:val="24"/>
        </w:rPr>
      </w:pPr>
    </w:p>
    <w:p w:rsidR="003145D8" w:rsidRPr="00704674" w:rsidRDefault="003145D8" w:rsidP="00704674">
      <w:pPr>
        <w:spacing w:after="0" w:line="276" w:lineRule="auto"/>
        <w:ind w:firstLine="720"/>
        <w:rPr>
          <w:rFonts w:ascii="Times New Roman" w:hAnsi="Times New Roman" w:cs="Times New Roman"/>
          <w:sz w:val="24"/>
          <w:szCs w:val="24"/>
        </w:rPr>
      </w:pPr>
    </w:p>
    <w:p w:rsidR="003145D8" w:rsidRPr="00704674" w:rsidRDefault="003145D8" w:rsidP="00704674">
      <w:pPr>
        <w:spacing w:after="0" w:line="276" w:lineRule="auto"/>
        <w:ind w:firstLine="720"/>
        <w:rPr>
          <w:rFonts w:ascii="Times New Roman" w:hAnsi="Times New Roman" w:cs="Times New Roman"/>
          <w:sz w:val="24"/>
          <w:szCs w:val="24"/>
        </w:rPr>
      </w:pPr>
    </w:p>
    <w:p w:rsidR="003145D8" w:rsidRPr="00704674" w:rsidRDefault="003145D8" w:rsidP="00704674">
      <w:pPr>
        <w:spacing w:after="0" w:line="276" w:lineRule="auto"/>
        <w:ind w:firstLine="720"/>
        <w:rPr>
          <w:rFonts w:ascii="Times New Roman" w:hAnsi="Times New Roman" w:cs="Times New Roman"/>
          <w:sz w:val="24"/>
          <w:szCs w:val="24"/>
        </w:rPr>
      </w:pPr>
    </w:p>
    <w:p w:rsidR="003145D8" w:rsidRDefault="003145D8" w:rsidP="00FA1895">
      <w:pPr>
        <w:spacing w:after="0" w:line="276" w:lineRule="auto"/>
        <w:rPr>
          <w:rFonts w:ascii="Times New Roman" w:hAnsi="Times New Roman" w:cs="Times New Roman"/>
          <w:sz w:val="24"/>
          <w:szCs w:val="24"/>
        </w:rPr>
      </w:pPr>
    </w:p>
    <w:p w:rsidR="009B1889" w:rsidRDefault="009B1889" w:rsidP="00FA1895">
      <w:pPr>
        <w:spacing w:after="0" w:line="276" w:lineRule="auto"/>
        <w:rPr>
          <w:rFonts w:ascii="Times New Roman" w:hAnsi="Times New Roman" w:cs="Times New Roman"/>
          <w:sz w:val="24"/>
          <w:szCs w:val="24"/>
        </w:rPr>
      </w:pPr>
    </w:p>
    <w:p w:rsidR="00FA1895" w:rsidRPr="00704674" w:rsidRDefault="00FA1895" w:rsidP="00FA1895">
      <w:pPr>
        <w:spacing w:after="0" w:line="276" w:lineRule="auto"/>
        <w:rPr>
          <w:rFonts w:ascii="Times New Roman" w:hAnsi="Times New Roman" w:cs="Times New Roman"/>
          <w:sz w:val="24"/>
          <w:szCs w:val="24"/>
        </w:rPr>
      </w:pPr>
    </w:p>
    <w:p w:rsidR="00C71AA1" w:rsidRPr="00704674" w:rsidRDefault="00C71AA1" w:rsidP="00704674">
      <w:pPr>
        <w:spacing w:after="0" w:line="276" w:lineRule="auto"/>
        <w:jc w:val="center"/>
        <w:rPr>
          <w:rFonts w:ascii="Times New Roman" w:hAnsi="Times New Roman" w:cs="Times New Roman"/>
          <w:b/>
          <w:sz w:val="24"/>
          <w:szCs w:val="24"/>
        </w:rPr>
      </w:pPr>
    </w:p>
    <w:p w:rsidR="003145D8" w:rsidRPr="00704674" w:rsidRDefault="003145D8" w:rsidP="00704674">
      <w:pPr>
        <w:spacing w:after="0" w:line="276" w:lineRule="auto"/>
        <w:jc w:val="center"/>
        <w:rPr>
          <w:rFonts w:ascii="Times New Roman" w:hAnsi="Times New Roman" w:cs="Times New Roman"/>
          <w:b/>
          <w:sz w:val="28"/>
          <w:szCs w:val="24"/>
        </w:rPr>
      </w:pPr>
      <w:r w:rsidRPr="00704674">
        <w:rPr>
          <w:rFonts w:ascii="Times New Roman" w:hAnsi="Times New Roman" w:cs="Times New Roman"/>
          <w:b/>
          <w:sz w:val="28"/>
          <w:szCs w:val="24"/>
        </w:rPr>
        <w:lastRenderedPageBreak/>
        <w:t>IX. REVIEW BY STUDENT DEVELOPMENT OFFICE</w:t>
      </w:r>
    </w:p>
    <w:p w:rsidR="003145D8" w:rsidRPr="00704674" w:rsidRDefault="003145D8" w:rsidP="009956E9">
      <w:pPr>
        <w:spacing w:after="0" w:line="276" w:lineRule="auto"/>
        <w:rPr>
          <w:rFonts w:ascii="Times New Roman" w:hAnsi="Times New Roman" w:cs="Times New Roman"/>
          <w:sz w:val="24"/>
          <w:szCs w:val="24"/>
        </w:rPr>
      </w:pPr>
    </w:p>
    <w:p w:rsidR="003145D8" w:rsidRPr="00704674" w:rsidRDefault="003145D8"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The office of Student Development will review the financial records of student organizations. The purpose of the review is to determine whether the organization is maintaining an accurate and complete set of financial records. Internal Audit will review the following records to make this determination. These records should be submitted to the Student Development every on or before two weeks after the final examination of classes in the undergraduate level.</w:t>
      </w:r>
    </w:p>
    <w:p w:rsidR="003145D8" w:rsidRPr="00704674" w:rsidRDefault="003145D8" w:rsidP="00704674">
      <w:pPr>
        <w:spacing w:after="0" w:line="276" w:lineRule="auto"/>
        <w:ind w:firstLine="720"/>
        <w:jc w:val="both"/>
        <w:rPr>
          <w:rFonts w:ascii="Times New Roman" w:hAnsi="Times New Roman" w:cs="Times New Roman"/>
          <w:sz w:val="24"/>
          <w:szCs w:val="24"/>
        </w:rPr>
      </w:pPr>
    </w:p>
    <w:p w:rsidR="003145D8" w:rsidRPr="00704674" w:rsidRDefault="003145D8"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1. The monthly transaction register sheet showing the debits and credits to your account with the cash balance.</w:t>
      </w:r>
    </w:p>
    <w:p w:rsidR="003145D8" w:rsidRPr="00704674" w:rsidRDefault="003145D8" w:rsidP="00704674">
      <w:pPr>
        <w:spacing w:after="0" w:line="276" w:lineRule="auto"/>
        <w:ind w:firstLine="720"/>
        <w:jc w:val="both"/>
        <w:rPr>
          <w:rFonts w:ascii="Times New Roman" w:hAnsi="Times New Roman" w:cs="Times New Roman"/>
          <w:sz w:val="24"/>
          <w:szCs w:val="24"/>
        </w:rPr>
      </w:pPr>
    </w:p>
    <w:p w:rsidR="003145D8" w:rsidRPr="00704674" w:rsidRDefault="003145D8"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2. Documentation supporting the entries to the transaction registers such as deposit receipts, invoices/disbursement vouchers and campus vendor invoices.</w:t>
      </w:r>
    </w:p>
    <w:p w:rsidR="003145D8" w:rsidRPr="00704674" w:rsidRDefault="003145D8" w:rsidP="00704674">
      <w:pPr>
        <w:spacing w:after="0" w:line="276" w:lineRule="auto"/>
        <w:ind w:firstLine="720"/>
        <w:jc w:val="both"/>
        <w:rPr>
          <w:rFonts w:ascii="Times New Roman" w:hAnsi="Times New Roman" w:cs="Times New Roman"/>
          <w:sz w:val="24"/>
          <w:szCs w:val="24"/>
        </w:rPr>
      </w:pPr>
    </w:p>
    <w:p w:rsidR="003145D8" w:rsidRPr="00704674" w:rsidRDefault="003145D8"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3. The annual treasurer’s reports.</w:t>
      </w:r>
    </w:p>
    <w:p w:rsidR="003145D8" w:rsidRPr="00704674" w:rsidRDefault="003145D8" w:rsidP="00704674">
      <w:pPr>
        <w:spacing w:after="0" w:line="276" w:lineRule="auto"/>
        <w:ind w:firstLine="720"/>
        <w:jc w:val="both"/>
        <w:rPr>
          <w:rFonts w:ascii="Times New Roman" w:hAnsi="Times New Roman" w:cs="Times New Roman"/>
          <w:sz w:val="24"/>
          <w:szCs w:val="24"/>
        </w:rPr>
      </w:pPr>
      <w:bookmarkStart w:id="0" w:name="_GoBack"/>
      <w:bookmarkEnd w:id="0"/>
    </w:p>
    <w:p w:rsidR="003145D8" w:rsidRPr="00704674" w:rsidRDefault="003145D8" w:rsidP="00704674">
      <w:pPr>
        <w:spacing w:after="0" w:line="276" w:lineRule="auto"/>
        <w:jc w:val="both"/>
        <w:rPr>
          <w:rFonts w:ascii="Times New Roman" w:hAnsi="Times New Roman" w:cs="Times New Roman"/>
          <w:sz w:val="24"/>
          <w:szCs w:val="24"/>
        </w:rPr>
      </w:pPr>
      <w:r w:rsidRPr="00704674">
        <w:rPr>
          <w:rFonts w:ascii="Times New Roman" w:hAnsi="Times New Roman" w:cs="Times New Roman"/>
          <w:sz w:val="24"/>
          <w:szCs w:val="24"/>
        </w:rPr>
        <w:t>Your organization will be notified by Student Development when their review is complete. A memorandum to report the results of the review will be issued to the organization with copies sent to the organization’s faculty adviser.</w:t>
      </w:r>
    </w:p>
    <w:p w:rsidR="00FA1895" w:rsidRPr="00704674" w:rsidRDefault="00FA1895" w:rsidP="00704674">
      <w:pPr>
        <w:spacing w:after="0" w:line="276" w:lineRule="auto"/>
        <w:ind w:left="720"/>
        <w:rPr>
          <w:rFonts w:ascii="Times New Roman" w:hAnsi="Times New Roman" w:cs="Times New Roman"/>
          <w:sz w:val="24"/>
          <w:szCs w:val="24"/>
        </w:rPr>
      </w:pPr>
    </w:p>
    <w:p w:rsidR="00BD208A" w:rsidRPr="00704674" w:rsidRDefault="00B0498D" w:rsidP="00704674">
      <w:pPr>
        <w:spacing w:after="0" w:line="276" w:lineRule="auto"/>
        <w:ind w:left="720"/>
        <w:jc w:val="center"/>
        <w:rPr>
          <w:rFonts w:ascii="Times New Roman" w:hAnsi="Times New Roman" w:cs="Times New Roman"/>
          <w:sz w:val="28"/>
          <w:szCs w:val="24"/>
        </w:rPr>
      </w:pPr>
      <w:r w:rsidRPr="00704674">
        <w:rPr>
          <w:rFonts w:ascii="Times New Roman" w:hAnsi="Times New Roman" w:cs="Times New Roman"/>
          <w:b/>
          <w:sz w:val="28"/>
          <w:szCs w:val="24"/>
        </w:rPr>
        <w:t>IX. DEFINITION OF TERMS</w:t>
      </w:r>
    </w:p>
    <w:p w:rsidR="00BD208A" w:rsidRPr="00704674" w:rsidRDefault="00BD208A" w:rsidP="009956E9">
      <w:pPr>
        <w:spacing w:after="0" w:line="276" w:lineRule="auto"/>
        <w:rPr>
          <w:rFonts w:ascii="Times New Roman" w:hAnsi="Times New Roman" w:cs="Times New Roman"/>
          <w:sz w:val="24"/>
          <w:szCs w:val="24"/>
        </w:rPr>
      </w:pPr>
    </w:p>
    <w:p w:rsidR="001E752D" w:rsidRPr="00704674" w:rsidRDefault="00B0498D" w:rsidP="00FE65AF">
      <w:pPr>
        <w:spacing w:after="120" w:line="276" w:lineRule="auto"/>
        <w:jc w:val="both"/>
        <w:rPr>
          <w:rFonts w:ascii="Times New Roman" w:hAnsi="Times New Roman" w:cs="Times New Roman"/>
          <w:sz w:val="24"/>
          <w:szCs w:val="24"/>
        </w:rPr>
      </w:pPr>
      <w:r w:rsidRPr="00704674">
        <w:rPr>
          <w:rFonts w:ascii="Times New Roman" w:hAnsi="Times New Roman" w:cs="Times New Roman"/>
          <w:b/>
          <w:sz w:val="24"/>
          <w:szCs w:val="24"/>
        </w:rPr>
        <w:t xml:space="preserve">Accounts Receivables – </w:t>
      </w:r>
      <w:r w:rsidRPr="00704674">
        <w:rPr>
          <w:rFonts w:ascii="Times New Roman" w:hAnsi="Times New Roman" w:cs="Times New Roman"/>
          <w:sz w:val="24"/>
          <w:szCs w:val="24"/>
        </w:rPr>
        <w:t>Represent a right to receive cash or claims against debtors arising fr</w:t>
      </w:r>
      <w:r w:rsidR="001E752D" w:rsidRPr="00704674">
        <w:rPr>
          <w:rFonts w:ascii="Times New Roman" w:hAnsi="Times New Roman" w:cs="Times New Roman"/>
          <w:sz w:val="24"/>
          <w:szCs w:val="24"/>
        </w:rPr>
        <w:t>om services rendered on account</w:t>
      </w:r>
    </w:p>
    <w:p w:rsidR="001E752D" w:rsidRPr="009956E9" w:rsidRDefault="001E752D" w:rsidP="00FE65AF">
      <w:pPr>
        <w:spacing w:after="120" w:line="276" w:lineRule="auto"/>
        <w:jc w:val="both"/>
        <w:rPr>
          <w:rFonts w:ascii="Times New Roman" w:hAnsi="Times New Roman" w:cs="Times New Roman"/>
          <w:sz w:val="24"/>
          <w:szCs w:val="24"/>
        </w:rPr>
      </w:pPr>
      <w:r w:rsidRPr="00704674">
        <w:rPr>
          <w:rFonts w:ascii="Times New Roman" w:hAnsi="Times New Roman" w:cs="Times New Roman"/>
          <w:b/>
          <w:sz w:val="24"/>
          <w:szCs w:val="24"/>
        </w:rPr>
        <w:t xml:space="preserve">Accounts Payable - </w:t>
      </w:r>
      <w:r w:rsidRPr="00704674">
        <w:rPr>
          <w:rFonts w:ascii="Times New Roman" w:hAnsi="Times New Roman" w:cs="Times New Roman"/>
          <w:sz w:val="24"/>
          <w:szCs w:val="24"/>
        </w:rPr>
        <w:t>This includes amounts due to creditors for assets acquired on account</w:t>
      </w:r>
    </w:p>
    <w:p w:rsidR="001E752D" w:rsidRPr="009956E9" w:rsidRDefault="00B0498D" w:rsidP="00FE65AF">
      <w:pPr>
        <w:spacing w:after="120" w:line="276" w:lineRule="auto"/>
        <w:jc w:val="both"/>
        <w:rPr>
          <w:rFonts w:ascii="Times New Roman" w:hAnsi="Times New Roman" w:cs="Times New Roman"/>
          <w:sz w:val="24"/>
          <w:szCs w:val="24"/>
        </w:rPr>
      </w:pPr>
      <w:r w:rsidRPr="00704674">
        <w:rPr>
          <w:rFonts w:ascii="Times New Roman" w:hAnsi="Times New Roman" w:cs="Times New Roman"/>
          <w:b/>
          <w:sz w:val="24"/>
          <w:szCs w:val="24"/>
        </w:rPr>
        <w:t xml:space="preserve">Asset </w:t>
      </w:r>
      <w:r w:rsidRPr="00704674">
        <w:rPr>
          <w:rFonts w:ascii="Times New Roman" w:hAnsi="Times New Roman" w:cs="Times New Roman"/>
          <w:i/>
          <w:sz w:val="24"/>
          <w:szCs w:val="24"/>
        </w:rPr>
        <w:t xml:space="preserve">– </w:t>
      </w:r>
      <w:r w:rsidRPr="00704674">
        <w:rPr>
          <w:rFonts w:ascii="Times New Roman" w:hAnsi="Times New Roman" w:cs="Times New Roman"/>
          <w:sz w:val="24"/>
          <w:szCs w:val="24"/>
        </w:rPr>
        <w:t>Resources or properties owned and</w:t>
      </w:r>
      <w:r w:rsidR="001E752D" w:rsidRPr="00704674">
        <w:rPr>
          <w:rFonts w:ascii="Times New Roman" w:hAnsi="Times New Roman" w:cs="Times New Roman"/>
          <w:sz w:val="24"/>
          <w:szCs w:val="24"/>
        </w:rPr>
        <w:t xml:space="preserve"> controlled by the organization</w:t>
      </w:r>
    </w:p>
    <w:p w:rsidR="001E752D" w:rsidRPr="00704674" w:rsidRDefault="00B0498D" w:rsidP="00FE65AF">
      <w:pPr>
        <w:spacing w:after="120" w:line="276" w:lineRule="auto"/>
        <w:jc w:val="both"/>
        <w:rPr>
          <w:rFonts w:ascii="Times New Roman" w:hAnsi="Times New Roman" w:cs="Times New Roman"/>
          <w:sz w:val="24"/>
          <w:szCs w:val="24"/>
        </w:rPr>
      </w:pPr>
      <w:r w:rsidRPr="00704674">
        <w:rPr>
          <w:rFonts w:ascii="Times New Roman" w:hAnsi="Times New Roman" w:cs="Times New Roman"/>
          <w:b/>
          <w:sz w:val="24"/>
          <w:szCs w:val="24"/>
        </w:rPr>
        <w:t>Cash on Hand</w:t>
      </w:r>
      <w:r w:rsidRPr="00704674">
        <w:rPr>
          <w:rFonts w:ascii="Times New Roman" w:hAnsi="Times New Roman" w:cs="Times New Roman"/>
          <w:sz w:val="24"/>
          <w:szCs w:val="24"/>
        </w:rPr>
        <w:t xml:space="preserve"> – This includes not deposited cash collections and ot</w:t>
      </w:r>
      <w:r w:rsidR="001E752D" w:rsidRPr="00704674">
        <w:rPr>
          <w:rFonts w:ascii="Times New Roman" w:hAnsi="Times New Roman" w:cs="Times New Roman"/>
          <w:sz w:val="24"/>
          <w:szCs w:val="24"/>
        </w:rPr>
        <w:t>her cash items awaiting deposit</w:t>
      </w:r>
    </w:p>
    <w:p w:rsidR="001E752D" w:rsidRDefault="00B0498D" w:rsidP="00FE65AF">
      <w:pPr>
        <w:spacing w:after="120" w:line="276" w:lineRule="auto"/>
        <w:jc w:val="both"/>
        <w:rPr>
          <w:rFonts w:ascii="Times New Roman" w:hAnsi="Times New Roman" w:cs="Times New Roman"/>
          <w:sz w:val="24"/>
          <w:szCs w:val="24"/>
        </w:rPr>
      </w:pPr>
      <w:r w:rsidRPr="00704674">
        <w:rPr>
          <w:rFonts w:ascii="Times New Roman" w:hAnsi="Times New Roman" w:cs="Times New Roman"/>
          <w:b/>
          <w:sz w:val="24"/>
          <w:szCs w:val="24"/>
        </w:rPr>
        <w:t xml:space="preserve">Cash in Bank – </w:t>
      </w:r>
      <w:r w:rsidRPr="00704674">
        <w:rPr>
          <w:rFonts w:ascii="Times New Roman" w:hAnsi="Times New Roman" w:cs="Times New Roman"/>
          <w:sz w:val="24"/>
          <w:szCs w:val="24"/>
        </w:rPr>
        <w:t xml:space="preserve">This includes demand deposit or checking account and saving deposit which are </w:t>
      </w:r>
      <w:r w:rsidR="001E752D" w:rsidRPr="00704674">
        <w:rPr>
          <w:rFonts w:ascii="Times New Roman" w:hAnsi="Times New Roman" w:cs="Times New Roman"/>
          <w:sz w:val="24"/>
          <w:szCs w:val="24"/>
        </w:rPr>
        <w:t>unrestricted as to withdrawal</w:t>
      </w:r>
    </w:p>
    <w:p w:rsidR="00FA1895" w:rsidRPr="009956E9" w:rsidRDefault="00FA1895" w:rsidP="00FE65AF">
      <w:pPr>
        <w:spacing w:after="120" w:line="276" w:lineRule="auto"/>
        <w:jc w:val="both"/>
        <w:rPr>
          <w:rFonts w:ascii="Times New Roman" w:hAnsi="Times New Roman" w:cs="Times New Roman"/>
          <w:sz w:val="24"/>
          <w:szCs w:val="24"/>
        </w:rPr>
      </w:pPr>
      <w:r>
        <w:rPr>
          <w:rFonts w:ascii="Times New Roman" w:hAnsi="Times New Roman" w:cs="Times New Roman"/>
          <w:b/>
          <w:sz w:val="24"/>
          <w:szCs w:val="24"/>
        </w:rPr>
        <w:t>Drawings –</w:t>
      </w:r>
      <w:r w:rsidR="002E1086">
        <w:rPr>
          <w:rFonts w:ascii="Times New Roman" w:hAnsi="Times New Roman" w:cs="Times New Roman"/>
          <w:b/>
          <w:sz w:val="24"/>
          <w:szCs w:val="24"/>
        </w:rPr>
        <w:t xml:space="preserve"> </w:t>
      </w:r>
      <w:r w:rsidR="009956E9">
        <w:rPr>
          <w:rFonts w:ascii="Times New Roman" w:hAnsi="Times New Roman" w:cs="Times New Roman"/>
          <w:sz w:val="24"/>
          <w:szCs w:val="24"/>
        </w:rPr>
        <w:t>Withdrawals or t</w:t>
      </w:r>
      <w:r>
        <w:rPr>
          <w:rFonts w:ascii="Times New Roman" w:hAnsi="Times New Roman" w:cs="Times New Roman"/>
          <w:sz w:val="24"/>
          <w:szCs w:val="24"/>
        </w:rPr>
        <w:t>he cash taken out</w:t>
      </w:r>
      <w:r w:rsidR="002E1086">
        <w:rPr>
          <w:rFonts w:ascii="Times New Roman" w:hAnsi="Times New Roman" w:cs="Times New Roman"/>
          <w:sz w:val="24"/>
          <w:szCs w:val="24"/>
        </w:rPr>
        <w:t xml:space="preserve"> of the organizational funds for an expenditure</w:t>
      </w:r>
    </w:p>
    <w:p w:rsidR="00FA1895" w:rsidRDefault="001E752D" w:rsidP="00FE65AF">
      <w:pPr>
        <w:spacing w:after="120" w:line="276" w:lineRule="auto"/>
        <w:jc w:val="both"/>
        <w:rPr>
          <w:rFonts w:ascii="Times New Roman" w:hAnsi="Times New Roman" w:cs="Times New Roman"/>
          <w:sz w:val="24"/>
          <w:szCs w:val="24"/>
        </w:rPr>
      </w:pPr>
      <w:r w:rsidRPr="00704674">
        <w:rPr>
          <w:rFonts w:ascii="Times New Roman" w:hAnsi="Times New Roman" w:cs="Times New Roman"/>
          <w:b/>
          <w:sz w:val="24"/>
          <w:szCs w:val="24"/>
        </w:rPr>
        <w:t xml:space="preserve">Deficit – </w:t>
      </w:r>
      <w:r w:rsidRPr="00704674">
        <w:rPr>
          <w:rFonts w:ascii="Times New Roman" w:hAnsi="Times New Roman" w:cs="Times New Roman"/>
          <w:sz w:val="24"/>
          <w:szCs w:val="24"/>
        </w:rPr>
        <w:t>Excess of expenses over income or liabilities over assets</w:t>
      </w:r>
    </w:p>
    <w:p w:rsidR="001E752D" w:rsidRPr="00704674" w:rsidRDefault="00FA1895" w:rsidP="00FE65AF">
      <w:pPr>
        <w:spacing w:after="120" w:line="276" w:lineRule="auto"/>
        <w:jc w:val="both"/>
        <w:rPr>
          <w:rFonts w:ascii="Times New Roman" w:hAnsi="Times New Roman" w:cs="Times New Roman"/>
          <w:sz w:val="24"/>
          <w:szCs w:val="24"/>
        </w:rPr>
      </w:pPr>
      <w:r w:rsidRPr="00FA1895">
        <w:rPr>
          <w:rFonts w:ascii="Times New Roman" w:hAnsi="Times New Roman" w:cs="Times New Roman"/>
          <w:b/>
          <w:sz w:val="24"/>
          <w:szCs w:val="24"/>
        </w:rPr>
        <w:t>Equity</w:t>
      </w:r>
      <w:r>
        <w:rPr>
          <w:rFonts w:ascii="Times New Roman" w:hAnsi="Times New Roman" w:cs="Times New Roman"/>
          <w:b/>
          <w:sz w:val="24"/>
          <w:szCs w:val="24"/>
        </w:rPr>
        <w:t xml:space="preserve"> – </w:t>
      </w:r>
      <w:r>
        <w:rPr>
          <w:rFonts w:ascii="Times New Roman" w:hAnsi="Times New Roman" w:cs="Times New Roman"/>
          <w:sz w:val="24"/>
          <w:szCs w:val="24"/>
        </w:rPr>
        <w:t>Residual interest in the assets after deducting all its liabilities</w:t>
      </w:r>
    </w:p>
    <w:p w:rsidR="001E752D" w:rsidRPr="009956E9" w:rsidRDefault="00B0498D" w:rsidP="00FE65AF">
      <w:pPr>
        <w:spacing w:after="120" w:line="276" w:lineRule="auto"/>
        <w:jc w:val="both"/>
        <w:rPr>
          <w:rFonts w:ascii="Times New Roman" w:hAnsi="Times New Roman" w:cs="Times New Roman"/>
          <w:sz w:val="24"/>
          <w:szCs w:val="24"/>
        </w:rPr>
      </w:pPr>
      <w:r w:rsidRPr="00704674">
        <w:rPr>
          <w:rFonts w:ascii="Times New Roman" w:hAnsi="Times New Roman" w:cs="Times New Roman"/>
          <w:b/>
          <w:sz w:val="24"/>
          <w:szCs w:val="24"/>
        </w:rPr>
        <w:t>Liabilities</w:t>
      </w:r>
      <w:r w:rsidR="001E752D" w:rsidRPr="00704674">
        <w:rPr>
          <w:rFonts w:ascii="Times New Roman" w:hAnsi="Times New Roman" w:cs="Times New Roman"/>
          <w:b/>
          <w:sz w:val="24"/>
          <w:szCs w:val="24"/>
        </w:rPr>
        <w:t xml:space="preserve"> </w:t>
      </w:r>
      <w:r w:rsidRPr="00704674">
        <w:rPr>
          <w:rFonts w:ascii="Times New Roman" w:hAnsi="Times New Roman" w:cs="Times New Roman"/>
          <w:i/>
          <w:sz w:val="24"/>
          <w:szCs w:val="24"/>
        </w:rPr>
        <w:t xml:space="preserve">– </w:t>
      </w:r>
      <w:r w:rsidRPr="00704674">
        <w:rPr>
          <w:rFonts w:ascii="Times New Roman" w:hAnsi="Times New Roman" w:cs="Times New Roman"/>
          <w:sz w:val="24"/>
          <w:szCs w:val="24"/>
        </w:rPr>
        <w:t>Present financial obligati</w:t>
      </w:r>
      <w:r w:rsidR="001E752D" w:rsidRPr="00704674">
        <w:rPr>
          <w:rFonts w:ascii="Times New Roman" w:hAnsi="Times New Roman" w:cs="Times New Roman"/>
          <w:sz w:val="24"/>
          <w:szCs w:val="24"/>
        </w:rPr>
        <w:t>on or debts of the organization</w:t>
      </w:r>
    </w:p>
    <w:p w:rsidR="001E752D" w:rsidRPr="009956E9" w:rsidRDefault="00B0498D" w:rsidP="00FE65AF">
      <w:pPr>
        <w:spacing w:after="120" w:line="276" w:lineRule="auto"/>
        <w:jc w:val="both"/>
        <w:rPr>
          <w:rFonts w:ascii="Times New Roman" w:hAnsi="Times New Roman" w:cs="Times New Roman"/>
          <w:sz w:val="24"/>
          <w:szCs w:val="24"/>
        </w:rPr>
      </w:pPr>
      <w:r w:rsidRPr="00704674">
        <w:rPr>
          <w:rFonts w:ascii="Times New Roman" w:hAnsi="Times New Roman" w:cs="Times New Roman"/>
          <w:b/>
          <w:sz w:val="24"/>
          <w:szCs w:val="24"/>
        </w:rPr>
        <w:t>Net Worth</w:t>
      </w:r>
      <w:r w:rsidR="001E752D" w:rsidRPr="00704674">
        <w:rPr>
          <w:rFonts w:ascii="Times New Roman" w:hAnsi="Times New Roman" w:cs="Times New Roman"/>
          <w:b/>
          <w:sz w:val="24"/>
          <w:szCs w:val="24"/>
        </w:rPr>
        <w:t xml:space="preserve"> – </w:t>
      </w:r>
      <w:r w:rsidRPr="00704674">
        <w:rPr>
          <w:rFonts w:ascii="Times New Roman" w:hAnsi="Times New Roman" w:cs="Times New Roman"/>
          <w:sz w:val="24"/>
          <w:szCs w:val="24"/>
        </w:rPr>
        <w:t>A</w:t>
      </w:r>
      <w:r w:rsidR="001E752D" w:rsidRPr="00704674">
        <w:rPr>
          <w:rFonts w:ascii="Times New Roman" w:hAnsi="Times New Roman" w:cs="Times New Roman"/>
          <w:sz w:val="24"/>
          <w:szCs w:val="24"/>
        </w:rPr>
        <w:t xml:space="preserve"> </w:t>
      </w:r>
      <w:r w:rsidRPr="00704674">
        <w:rPr>
          <w:rFonts w:ascii="Times New Roman" w:hAnsi="Times New Roman" w:cs="Times New Roman"/>
          <w:sz w:val="24"/>
          <w:szCs w:val="24"/>
        </w:rPr>
        <w:t xml:space="preserve">grand total </w:t>
      </w:r>
      <w:r w:rsidR="001E752D" w:rsidRPr="00704674">
        <w:rPr>
          <w:rFonts w:ascii="Times New Roman" w:hAnsi="Times New Roman" w:cs="Times New Roman"/>
          <w:sz w:val="24"/>
          <w:szCs w:val="24"/>
        </w:rPr>
        <w:t>of all assets minus liabilities</w:t>
      </w:r>
      <w:r w:rsidRPr="00704674">
        <w:rPr>
          <w:rFonts w:ascii="Times New Roman" w:hAnsi="Times New Roman" w:cs="Times New Roman"/>
          <w:sz w:val="24"/>
          <w:szCs w:val="24"/>
        </w:rPr>
        <w:tab/>
      </w:r>
    </w:p>
    <w:p w:rsidR="00BD208A" w:rsidRPr="009956E9" w:rsidRDefault="00B0498D" w:rsidP="00FE65AF">
      <w:pPr>
        <w:spacing w:after="120" w:line="276" w:lineRule="auto"/>
        <w:jc w:val="both"/>
        <w:rPr>
          <w:rFonts w:ascii="Times New Roman" w:hAnsi="Times New Roman" w:cs="Times New Roman"/>
          <w:b/>
          <w:sz w:val="24"/>
          <w:szCs w:val="24"/>
        </w:rPr>
      </w:pPr>
      <w:r w:rsidRPr="00704674">
        <w:rPr>
          <w:rFonts w:ascii="Times New Roman" w:hAnsi="Times New Roman" w:cs="Times New Roman"/>
          <w:b/>
          <w:sz w:val="24"/>
          <w:szCs w:val="24"/>
        </w:rPr>
        <w:t>Savings</w:t>
      </w:r>
      <w:r w:rsidR="001E752D" w:rsidRPr="00704674">
        <w:rPr>
          <w:rFonts w:ascii="Times New Roman" w:hAnsi="Times New Roman" w:cs="Times New Roman"/>
          <w:b/>
          <w:sz w:val="24"/>
          <w:szCs w:val="24"/>
        </w:rPr>
        <w:t xml:space="preserve"> – </w:t>
      </w:r>
      <w:r w:rsidRPr="00704674">
        <w:rPr>
          <w:rFonts w:ascii="Times New Roman" w:hAnsi="Times New Roman" w:cs="Times New Roman"/>
          <w:sz w:val="24"/>
          <w:szCs w:val="24"/>
        </w:rPr>
        <w:t>Refers to money set aside for the purpose of future use</w:t>
      </w:r>
    </w:p>
    <w:sectPr w:rsidR="00BD208A" w:rsidRPr="009956E9" w:rsidSect="00251825">
      <w:footerReference w:type="default" r:id="rId10"/>
      <w:pgSz w:w="12240" w:h="15840"/>
      <w:pgMar w:top="1440" w:right="1440" w:bottom="108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B96" w:rsidRDefault="006D5B96" w:rsidP="001745D7">
      <w:pPr>
        <w:spacing w:after="0" w:line="240" w:lineRule="auto"/>
      </w:pPr>
      <w:r>
        <w:separator/>
      </w:r>
    </w:p>
  </w:endnote>
  <w:endnote w:type="continuationSeparator" w:id="0">
    <w:p w:rsidR="006D5B96" w:rsidRDefault="006D5B96" w:rsidP="00174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1745D7">
      <w:tc>
        <w:tcPr>
          <w:tcW w:w="918" w:type="dxa"/>
        </w:tcPr>
        <w:p w:rsidR="001745D7" w:rsidRDefault="00C71AA1" w:rsidP="00C71AA1">
          <w:pPr>
            <w:pStyle w:val="Footer"/>
            <w:tabs>
              <w:tab w:val="center" w:pos="388"/>
              <w:tab w:val="right" w:pos="777"/>
            </w:tabs>
            <w:rPr>
              <w:b/>
              <w:color w:val="5B9BD5" w:themeColor="accent1"/>
              <w:sz w:val="32"/>
              <w:szCs w:val="32"/>
            </w:rPr>
          </w:pPr>
          <w:r>
            <w:rPr>
              <w:sz w:val="18"/>
            </w:rPr>
            <w:tab/>
          </w:r>
          <w:r>
            <w:rPr>
              <w:sz w:val="18"/>
            </w:rPr>
            <w:tab/>
          </w:r>
          <w:r w:rsidR="003E6D5C" w:rsidRPr="001745D7">
            <w:rPr>
              <w:sz w:val="18"/>
            </w:rPr>
            <w:fldChar w:fldCharType="begin"/>
          </w:r>
          <w:r w:rsidR="001745D7" w:rsidRPr="001745D7">
            <w:rPr>
              <w:sz w:val="18"/>
            </w:rPr>
            <w:instrText xml:space="preserve"> PAGE   \* MERGEFORMAT </w:instrText>
          </w:r>
          <w:r w:rsidR="003E6D5C" w:rsidRPr="001745D7">
            <w:rPr>
              <w:sz w:val="18"/>
            </w:rPr>
            <w:fldChar w:fldCharType="separate"/>
          </w:r>
          <w:r w:rsidR="003601FE" w:rsidRPr="003601FE">
            <w:rPr>
              <w:b/>
              <w:noProof/>
              <w:color w:val="5B9BD5" w:themeColor="accent1"/>
              <w:sz w:val="24"/>
              <w:szCs w:val="32"/>
            </w:rPr>
            <w:t>1</w:t>
          </w:r>
          <w:r w:rsidR="003E6D5C" w:rsidRPr="001745D7">
            <w:rPr>
              <w:sz w:val="18"/>
            </w:rPr>
            <w:fldChar w:fldCharType="end"/>
          </w:r>
        </w:p>
      </w:tc>
      <w:tc>
        <w:tcPr>
          <w:tcW w:w="7938" w:type="dxa"/>
        </w:tcPr>
        <w:p w:rsidR="001745D7" w:rsidRDefault="001745D7">
          <w:pPr>
            <w:pStyle w:val="Footer"/>
          </w:pPr>
        </w:p>
      </w:tc>
    </w:tr>
  </w:tbl>
  <w:p w:rsidR="001745D7" w:rsidRDefault="00C71AA1" w:rsidP="00C71AA1">
    <w:pPr>
      <w:pStyle w:val="Footer"/>
      <w:tabs>
        <w:tab w:val="clear" w:pos="4680"/>
        <w:tab w:val="clear" w:pos="9360"/>
        <w:tab w:val="left" w:pos="2383"/>
        <w:tab w:val="left" w:pos="5437"/>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B96" w:rsidRDefault="006D5B96" w:rsidP="001745D7">
      <w:pPr>
        <w:spacing w:after="0" w:line="240" w:lineRule="auto"/>
      </w:pPr>
      <w:r>
        <w:separator/>
      </w:r>
    </w:p>
  </w:footnote>
  <w:footnote w:type="continuationSeparator" w:id="0">
    <w:p w:rsidR="006D5B96" w:rsidRDefault="006D5B96" w:rsidP="001745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54BB2"/>
    <w:multiLevelType w:val="hybridMultilevel"/>
    <w:tmpl w:val="62EA122A"/>
    <w:lvl w:ilvl="0" w:tplc="35741F8A">
      <w:start w:val="3"/>
      <w:numFmt w:val="bullet"/>
      <w:lvlText w:val="-"/>
      <w:lvlJc w:val="left"/>
      <w:pPr>
        <w:ind w:left="510" w:hanging="360"/>
      </w:pPr>
      <w:rPr>
        <w:rFonts w:ascii="Calibri" w:eastAsiaTheme="minorHAnsi" w:hAnsi="Calibri" w:cstheme="minorBidi" w:hint="default"/>
      </w:rPr>
    </w:lvl>
    <w:lvl w:ilvl="1" w:tplc="34090003" w:tentative="1">
      <w:start w:val="1"/>
      <w:numFmt w:val="bullet"/>
      <w:lvlText w:val="o"/>
      <w:lvlJc w:val="left"/>
      <w:pPr>
        <w:ind w:left="1230" w:hanging="360"/>
      </w:pPr>
      <w:rPr>
        <w:rFonts w:ascii="Courier New" w:hAnsi="Courier New" w:cs="Courier New" w:hint="default"/>
      </w:rPr>
    </w:lvl>
    <w:lvl w:ilvl="2" w:tplc="34090005" w:tentative="1">
      <w:start w:val="1"/>
      <w:numFmt w:val="bullet"/>
      <w:lvlText w:val=""/>
      <w:lvlJc w:val="left"/>
      <w:pPr>
        <w:ind w:left="1950" w:hanging="360"/>
      </w:pPr>
      <w:rPr>
        <w:rFonts w:ascii="Wingdings" w:hAnsi="Wingdings" w:hint="default"/>
      </w:rPr>
    </w:lvl>
    <w:lvl w:ilvl="3" w:tplc="34090001" w:tentative="1">
      <w:start w:val="1"/>
      <w:numFmt w:val="bullet"/>
      <w:lvlText w:val=""/>
      <w:lvlJc w:val="left"/>
      <w:pPr>
        <w:ind w:left="2670" w:hanging="360"/>
      </w:pPr>
      <w:rPr>
        <w:rFonts w:ascii="Symbol" w:hAnsi="Symbol" w:hint="default"/>
      </w:rPr>
    </w:lvl>
    <w:lvl w:ilvl="4" w:tplc="34090003" w:tentative="1">
      <w:start w:val="1"/>
      <w:numFmt w:val="bullet"/>
      <w:lvlText w:val="o"/>
      <w:lvlJc w:val="left"/>
      <w:pPr>
        <w:ind w:left="3390" w:hanging="360"/>
      </w:pPr>
      <w:rPr>
        <w:rFonts w:ascii="Courier New" w:hAnsi="Courier New" w:cs="Courier New" w:hint="default"/>
      </w:rPr>
    </w:lvl>
    <w:lvl w:ilvl="5" w:tplc="34090005" w:tentative="1">
      <w:start w:val="1"/>
      <w:numFmt w:val="bullet"/>
      <w:lvlText w:val=""/>
      <w:lvlJc w:val="left"/>
      <w:pPr>
        <w:ind w:left="4110" w:hanging="360"/>
      </w:pPr>
      <w:rPr>
        <w:rFonts w:ascii="Wingdings" w:hAnsi="Wingdings" w:hint="default"/>
      </w:rPr>
    </w:lvl>
    <w:lvl w:ilvl="6" w:tplc="34090001" w:tentative="1">
      <w:start w:val="1"/>
      <w:numFmt w:val="bullet"/>
      <w:lvlText w:val=""/>
      <w:lvlJc w:val="left"/>
      <w:pPr>
        <w:ind w:left="4830" w:hanging="360"/>
      </w:pPr>
      <w:rPr>
        <w:rFonts w:ascii="Symbol" w:hAnsi="Symbol" w:hint="default"/>
      </w:rPr>
    </w:lvl>
    <w:lvl w:ilvl="7" w:tplc="34090003" w:tentative="1">
      <w:start w:val="1"/>
      <w:numFmt w:val="bullet"/>
      <w:lvlText w:val="o"/>
      <w:lvlJc w:val="left"/>
      <w:pPr>
        <w:ind w:left="5550" w:hanging="360"/>
      </w:pPr>
      <w:rPr>
        <w:rFonts w:ascii="Courier New" w:hAnsi="Courier New" w:cs="Courier New" w:hint="default"/>
      </w:rPr>
    </w:lvl>
    <w:lvl w:ilvl="8" w:tplc="34090005" w:tentative="1">
      <w:start w:val="1"/>
      <w:numFmt w:val="bullet"/>
      <w:lvlText w:val=""/>
      <w:lvlJc w:val="left"/>
      <w:pPr>
        <w:ind w:left="6270" w:hanging="360"/>
      </w:pPr>
      <w:rPr>
        <w:rFonts w:ascii="Wingdings" w:hAnsi="Wingdings" w:hint="default"/>
      </w:rPr>
    </w:lvl>
  </w:abstractNum>
  <w:abstractNum w:abstractNumId="1">
    <w:nsid w:val="12F876DC"/>
    <w:multiLevelType w:val="hybridMultilevel"/>
    <w:tmpl w:val="CA76A2F6"/>
    <w:lvl w:ilvl="0" w:tplc="D73A5FB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615F1"/>
    <w:multiLevelType w:val="hybridMultilevel"/>
    <w:tmpl w:val="D0C81EE2"/>
    <w:lvl w:ilvl="0" w:tplc="34090001">
      <w:start w:val="1"/>
      <w:numFmt w:val="bullet"/>
      <w:lvlText w:val=""/>
      <w:lvlJc w:val="left"/>
      <w:pPr>
        <w:ind w:left="2887" w:hanging="360"/>
      </w:pPr>
      <w:rPr>
        <w:rFonts w:ascii="Symbol" w:hAnsi="Symbol" w:hint="default"/>
      </w:rPr>
    </w:lvl>
    <w:lvl w:ilvl="1" w:tplc="34090003" w:tentative="1">
      <w:start w:val="1"/>
      <w:numFmt w:val="bullet"/>
      <w:lvlText w:val="o"/>
      <w:lvlJc w:val="left"/>
      <w:pPr>
        <w:ind w:left="3607" w:hanging="360"/>
      </w:pPr>
      <w:rPr>
        <w:rFonts w:ascii="Courier New" w:hAnsi="Courier New" w:cs="Courier New" w:hint="default"/>
      </w:rPr>
    </w:lvl>
    <w:lvl w:ilvl="2" w:tplc="34090005" w:tentative="1">
      <w:start w:val="1"/>
      <w:numFmt w:val="bullet"/>
      <w:lvlText w:val=""/>
      <w:lvlJc w:val="left"/>
      <w:pPr>
        <w:ind w:left="4327" w:hanging="360"/>
      </w:pPr>
      <w:rPr>
        <w:rFonts w:ascii="Wingdings" w:hAnsi="Wingdings" w:hint="default"/>
      </w:rPr>
    </w:lvl>
    <w:lvl w:ilvl="3" w:tplc="34090001" w:tentative="1">
      <w:start w:val="1"/>
      <w:numFmt w:val="bullet"/>
      <w:lvlText w:val=""/>
      <w:lvlJc w:val="left"/>
      <w:pPr>
        <w:ind w:left="5047" w:hanging="360"/>
      </w:pPr>
      <w:rPr>
        <w:rFonts w:ascii="Symbol" w:hAnsi="Symbol" w:hint="default"/>
      </w:rPr>
    </w:lvl>
    <w:lvl w:ilvl="4" w:tplc="34090003" w:tentative="1">
      <w:start w:val="1"/>
      <w:numFmt w:val="bullet"/>
      <w:lvlText w:val="o"/>
      <w:lvlJc w:val="left"/>
      <w:pPr>
        <w:ind w:left="5767" w:hanging="360"/>
      </w:pPr>
      <w:rPr>
        <w:rFonts w:ascii="Courier New" w:hAnsi="Courier New" w:cs="Courier New" w:hint="default"/>
      </w:rPr>
    </w:lvl>
    <w:lvl w:ilvl="5" w:tplc="34090005" w:tentative="1">
      <w:start w:val="1"/>
      <w:numFmt w:val="bullet"/>
      <w:lvlText w:val=""/>
      <w:lvlJc w:val="left"/>
      <w:pPr>
        <w:ind w:left="6487" w:hanging="360"/>
      </w:pPr>
      <w:rPr>
        <w:rFonts w:ascii="Wingdings" w:hAnsi="Wingdings" w:hint="default"/>
      </w:rPr>
    </w:lvl>
    <w:lvl w:ilvl="6" w:tplc="34090001" w:tentative="1">
      <w:start w:val="1"/>
      <w:numFmt w:val="bullet"/>
      <w:lvlText w:val=""/>
      <w:lvlJc w:val="left"/>
      <w:pPr>
        <w:ind w:left="7207" w:hanging="360"/>
      </w:pPr>
      <w:rPr>
        <w:rFonts w:ascii="Symbol" w:hAnsi="Symbol" w:hint="default"/>
      </w:rPr>
    </w:lvl>
    <w:lvl w:ilvl="7" w:tplc="34090003" w:tentative="1">
      <w:start w:val="1"/>
      <w:numFmt w:val="bullet"/>
      <w:lvlText w:val="o"/>
      <w:lvlJc w:val="left"/>
      <w:pPr>
        <w:ind w:left="7927" w:hanging="360"/>
      </w:pPr>
      <w:rPr>
        <w:rFonts w:ascii="Courier New" w:hAnsi="Courier New" w:cs="Courier New" w:hint="default"/>
      </w:rPr>
    </w:lvl>
    <w:lvl w:ilvl="8" w:tplc="34090005" w:tentative="1">
      <w:start w:val="1"/>
      <w:numFmt w:val="bullet"/>
      <w:lvlText w:val=""/>
      <w:lvlJc w:val="left"/>
      <w:pPr>
        <w:ind w:left="8647" w:hanging="360"/>
      </w:pPr>
      <w:rPr>
        <w:rFonts w:ascii="Wingdings" w:hAnsi="Wingdings" w:hint="default"/>
      </w:rPr>
    </w:lvl>
  </w:abstractNum>
  <w:abstractNum w:abstractNumId="3">
    <w:nsid w:val="199B17BA"/>
    <w:multiLevelType w:val="hybridMultilevel"/>
    <w:tmpl w:val="2F60D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002129"/>
    <w:multiLevelType w:val="hybridMultilevel"/>
    <w:tmpl w:val="9796F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8A0577"/>
    <w:multiLevelType w:val="hybridMultilevel"/>
    <w:tmpl w:val="CF50DA7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78C32640"/>
    <w:multiLevelType w:val="hybridMultilevel"/>
    <w:tmpl w:val="6234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A6117"/>
    <w:multiLevelType w:val="hybridMultilevel"/>
    <w:tmpl w:val="05E8F7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7BE00ECA"/>
    <w:multiLevelType w:val="hybridMultilevel"/>
    <w:tmpl w:val="77F8F6EE"/>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9">
    <w:nsid w:val="7C1618A1"/>
    <w:multiLevelType w:val="hybridMultilevel"/>
    <w:tmpl w:val="F9886658"/>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4"/>
  </w:num>
  <w:num w:numId="6">
    <w:abstractNumId w:val="1"/>
  </w:num>
  <w:num w:numId="7">
    <w:abstractNumId w:val="9"/>
  </w:num>
  <w:num w:numId="8">
    <w:abstractNumId w:val="9"/>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D7"/>
    <w:rsid w:val="000066BC"/>
    <w:rsid w:val="00011BFE"/>
    <w:rsid w:val="0001510A"/>
    <w:rsid w:val="0003403B"/>
    <w:rsid w:val="00044C74"/>
    <w:rsid w:val="00045B69"/>
    <w:rsid w:val="000510D1"/>
    <w:rsid w:val="000515AD"/>
    <w:rsid w:val="0005353C"/>
    <w:rsid w:val="00056B43"/>
    <w:rsid w:val="00060BE7"/>
    <w:rsid w:val="00066DCD"/>
    <w:rsid w:val="00077253"/>
    <w:rsid w:val="000776B4"/>
    <w:rsid w:val="00077B9A"/>
    <w:rsid w:val="00083CBB"/>
    <w:rsid w:val="00086045"/>
    <w:rsid w:val="00095C5A"/>
    <w:rsid w:val="000A7033"/>
    <w:rsid w:val="000C5786"/>
    <w:rsid w:val="000D1BDA"/>
    <w:rsid w:val="000E480E"/>
    <w:rsid w:val="000E7EFC"/>
    <w:rsid w:val="000F0A7F"/>
    <w:rsid w:val="000F677B"/>
    <w:rsid w:val="00106D6D"/>
    <w:rsid w:val="00117D40"/>
    <w:rsid w:val="0012511C"/>
    <w:rsid w:val="00125BA1"/>
    <w:rsid w:val="00126ADE"/>
    <w:rsid w:val="00126DE7"/>
    <w:rsid w:val="00132336"/>
    <w:rsid w:val="00142B7F"/>
    <w:rsid w:val="00145100"/>
    <w:rsid w:val="001511CF"/>
    <w:rsid w:val="00156988"/>
    <w:rsid w:val="00157F31"/>
    <w:rsid w:val="0016458A"/>
    <w:rsid w:val="00174467"/>
    <w:rsid w:val="001745D7"/>
    <w:rsid w:val="00177FCC"/>
    <w:rsid w:val="00184ECE"/>
    <w:rsid w:val="001A18D1"/>
    <w:rsid w:val="001A38B1"/>
    <w:rsid w:val="001A66DC"/>
    <w:rsid w:val="001A6AA3"/>
    <w:rsid w:val="001B00B6"/>
    <w:rsid w:val="001B279D"/>
    <w:rsid w:val="001C7B0E"/>
    <w:rsid w:val="001D0953"/>
    <w:rsid w:val="001D0DA3"/>
    <w:rsid w:val="001E41CC"/>
    <w:rsid w:val="001E752D"/>
    <w:rsid w:val="001F1738"/>
    <w:rsid w:val="001F2106"/>
    <w:rsid w:val="001F2B9A"/>
    <w:rsid w:val="0020360A"/>
    <w:rsid w:val="002134F2"/>
    <w:rsid w:val="002203E2"/>
    <w:rsid w:val="00226EE0"/>
    <w:rsid w:val="00230843"/>
    <w:rsid w:val="00232FC2"/>
    <w:rsid w:val="002330F0"/>
    <w:rsid w:val="00245950"/>
    <w:rsid w:val="00246894"/>
    <w:rsid w:val="00251825"/>
    <w:rsid w:val="00254180"/>
    <w:rsid w:val="0025512F"/>
    <w:rsid w:val="002555D3"/>
    <w:rsid w:val="0026183F"/>
    <w:rsid w:val="00264E44"/>
    <w:rsid w:val="00266CCC"/>
    <w:rsid w:val="00273F41"/>
    <w:rsid w:val="00274B42"/>
    <w:rsid w:val="00277B5C"/>
    <w:rsid w:val="0028341B"/>
    <w:rsid w:val="002A30FA"/>
    <w:rsid w:val="002B570A"/>
    <w:rsid w:val="002D00E9"/>
    <w:rsid w:val="002D0A34"/>
    <w:rsid w:val="002D1415"/>
    <w:rsid w:val="002E1086"/>
    <w:rsid w:val="002E2E29"/>
    <w:rsid w:val="002E4EE0"/>
    <w:rsid w:val="002E5E19"/>
    <w:rsid w:val="002F002D"/>
    <w:rsid w:val="002F46DE"/>
    <w:rsid w:val="002F7762"/>
    <w:rsid w:val="003145D8"/>
    <w:rsid w:val="003150EC"/>
    <w:rsid w:val="0033159B"/>
    <w:rsid w:val="00352E84"/>
    <w:rsid w:val="0035680F"/>
    <w:rsid w:val="003601FE"/>
    <w:rsid w:val="0036194B"/>
    <w:rsid w:val="00372051"/>
    <w:rsid w:val="0037416E"/>
    <w:rsid w:val="0037577C"/>
    <w:rsid w:val="0038408B"/>
    <w:rsid w:val="00386B86"/>
    <w:rsid w:val="00390652"/>
    <w:rsid w:val="003A33F4"/>
    <w:rsid w:val="003A566E"/>
    <w:rsid w:val="003C3773"/>
    <w:rsid w:val="003D364C"/>
    <w:rsid w:val="003E344E"/>
    <w:rsid w:val="003E6D5C"/>
    <w:rsid w:val="00405A35"/>
    <w:rsid w:val="00421C4D"/>
    <w:rsid w:val="004227A6"/>
    <w:rsid w:val="00430C6A"/>
    <w:rsid w:val="0043593D"/>
    <w:rsid w:val="00452581"/>
    <w:rsid w:val="00464DDB"/>
    <w:rsid w:val="00473601"/>
    <w:rsid w:val="00475A34"/>
    <w:rsid w:val="00482824"/>
    <w:rsid w:val="004872C6"/>
    <w:rsid w:val="0049236B"/>
    <w:rsid w:val="004956A5"/>
    <w:rsid w:val="004B5FEE"/>
    <w:rsid w:val="004C6A54"/>
    <w:rsid w:val="004D2B56"/>
    <w:rsid w:val="004E5680"/>
    <w:rsid w:val="004F08FE"/>
    <w:rsid w:val="004F3877"/>
    <w:rsid w:val="004F402F"/>
    <w:rsid w:val="00530FED"/>
    <w:rsid w:val="0053320B"/>
    <w:rsid w:val="00541D17"/>
    <w:rsid w:val="005472F8"/>
    <w:rsid w:val="00557D20"/>
    <w:rsid w:val="005713EC"/>
    <w:rsid w:val="00584BFD"/>
    <w:rsid w:val="0058519C"/>
    <w:rsid w:val="005A2D97"/>
    <w:rsid w:val="005B2540"/>
    <w:rsid w:val="005B7A6C"/>
    <w:rsid w:val="005D24FF"/>
    <w:rsid w:val="005D47E1"/>
    <w:rsid w:val="005D4A0E"/>
    <w:rsid w:val="005D6038"/>
    <w:rsid w:val="005E1B5C"/>
    <w:rsid w:val="005E5241"/>
    <w:rsid w:val="00601B23"/>
    <w:rsid w:val="006102E9"/>
    <w:rsid w:val="00610889"/>
    <w:rsid w:val="00614DC1"/>
    <w:rsid w:val="00617CD0"/>
    <w:rsid w:val="0062187F"/>
    <w:rsid w:val="0062232C"/>
    <w:rsid w:val="00622DEA"/>
    <w:rsid w:val="0064225D"/>
    <w:rsid w:val="00642738"/>
    <w:rsid w:val="00663DCE"/>
    <w:rsid w:val="0068098D"/>
    <w:rsid w:val="0068137D"/>
    <w:rsid w:val="006867B2"/>
    <w:rsid w:val="00692D7E"/>
    <w:rsid w:val="006964EE"/>
    <w:rsid w:val="006C684D"/>
    <w:rsid w:val="006D28EA"/>
    <w:rsid w:val="006D4488"/>
    <w:rsid w:val="006D5B96"/>
    <w:rsid w:val="006E2583"/>
    <w:rsid w:val="006E470F"/>
    <w:rsid w:val="006E5306"/>
    <w:rsid w:val="006E6965"/>
    <w:rsid w:val="006F14CC"/>
    <w:rsid w:val="006F541B"/>
    <w:rsid w:val="006F6B7E"/>
    <w:rsid w:val="00700053"/>
    <w:rsid w:val="00704674"/>
    <w:rsid w:val="0070476F"/>
    <w:rsid w:val="00706A22"/>
    <w:rsid w:val="00715870"/>
    <w:rsid w:val="007175D0"/>
    <w:rsid w:val="00722F72"/>
    <w:rsid w:val="00726382"/>
    <w:rsid w:val="007306CE"/>
    <w:rsid w:val="00731A26"/>
    <w:rsid w:val="007457B6"/>
    <w:rsid w:val="00745FAC"/>
    <w:rsid w:val="007472AF"/>
    <w:rsid w:val="00755F55"/>
    <w:rsid w:val="00756C0C"/>
    <w:rsid w:val="0075733C"/>
    <w:rsid w:val="0078195E"/>
    <w:rsid w:val="00793F90"/>
    <w:rsid w:val="00795DDE"/>
    <w:rsid w:val="007A2C41"/>
    <w:rsid w:val="007A40E9"/>
    <w:rsid w:val="007A5200"/>
    <w:rsid w:val="007B13FD"/>
    <w:rsid w:val="007D19ED"/>
    <w:rsid w:val="007D39B8"/>
    <w:rsid w:val="007D609F"/>
    <w:rsid w:val="007E3E77"/>
    <w:rsid w:val="007F2B95"/>
    <w:rsid w:val="007F4BC6"/>
    <w:rsid w:val="008007BC"/>
    <w:rsid w:val="008164EA"/>
    <w:rsid w:val="00822F3D"/>
    <w:rsid w:val="0082739B"/>
    <w:rsid w:val="00830A4B"/>
    <w:rsid w:val="0083296F"/>
    <w:rsid w:val="00843357"/>
    <w:rsid w:val="008451A1"/>
    <w:rsid w:val="00861CC3"/>
    <w:rsid w:val="00871FFA"/>
    <w:rsid w:val="008766AB"/>
    <w:rsid w:val="00883F39"/>
    <w:rsid w:val="0088403E"/>
    <w:rsid w:val="008B57B2"/>
    <w:rsid w:val="008C6488"/>
    <w:rsid w:val="008C6AEC"/>
    <w:rsid w:val="008C6E9D"/>
    <w:rsid w:val="008D03D4"/>
    <w:rsid w:val="008D2F50"/>
    <w:rsid w:val="008D36D1"/>
    <w:rsid w:val="008F6DBC"/>
    <w:rsid w:val="009146A8"/>
    <w:rsid w:val="00917AC1"/>
    <w:rsid w:val="009205CF"/>
    <w:rsid w:val="009305D8"/>
    <w:rsid w:val="00931A52"/>
    <w:rsid w:val="0093254E"/>
    <w:rsid w:val="00932D68"/>
    <w:rsid w:val="00946A95"/>
    <w:rsid w:val="0096164A"/>
    <w:rsid w:val="0096366D"/>
    <w:rsid w:val="009756AE"/>
    <w:rsid w:val="00976C30"/>
    <w:rsid w:val="009956E9"/>
    <w:rsid w:val="009B1889"/>
    <w:rsid w:val="009B1F12"/>
    <w:rsid w:val="009B76D1"/>
    <w:rsid w:val="009D6048"/>
    <w:rsid w:val="009E2955"/>
    <w:rsid w:val="009E3163"/>
    <w:rsid w:val="009E3D0B"/>
    <w:rsid w:val="009E5BF6"/>
    <w:rsid w:val="009F571F"/>
    <w:rsid w:val="009F6B6E"/>
    <w:rsid w:val="00A0079F"/>
    <w:rsid w:val="00A033E8"/>
    <w:rsid w:val="00A04CCA"/>
    <w:rsid w:val="00A0513A"/>
    <w:rsid w:val="00A075A7"/>
    <w:rsid w:val="00A07822"/>
    <w:rsid w:val="00A10E30"/>
    <w:rsid w:val="00A17F40"/>
    <w:rsid w:val="00A22D70"/>
    <w:rsid w:val="00A24B6A"/>
    <w:rsid w:val="00A3226C"/>
    <w:rsid w:val="00A3717A"/>
    <w:rsid w:val="00A40D96"/>
    <w:rsid w:val="00A447C8"/>
    <w:rsid w:val="00A56B0C"/>
    <w:rsid w:val="00A6068B"/>
    <w:rsid w:val="00A60F95"/>
    <w:rsid w:val="00A6184E"/>
    <w:rsid w:val="00A64E85"/>
    <w:rsid w:val="00A66C87"/>
    <w:rsid w:val="00A71AED"/>
    <w:rsid w:val="00A81094"/>
    <w:rsid w:val="00A8494E"/>
    <w:rsid w:val="00AA0363"/>
    <w:rsid w:val="00AA3953"/>
    <w:rsid w:val="00AB5F73"/>
    <w:rsid w:val="00AC1A2E"/>
    <w:rsid w:val="00AD45BF"/>
    <w:rsid w:val="00AE59A3"/>
    <w:rsid w:val="00AF1CB1"/>
    <w:rsid w:val="00B0017D"/>
    <w:rsid w:val="00B0498D"/>
    <w:rsid w:val="00B06E37"/>
    <w:rsid w:val="00B07F49"/>
    <w:rsid w:val="00B157D3"/>
    <w:rsid w:val="00B15E7B"/>
    <w:rsid w:val="00B240FC"/>
    <w:rsid w:val="00B2791D"/>
    <w:rsid w:val="00B27C23"/>
    <w:rsid w:val="00B31596"/>
    <w:rsid w:val="00B34CF1"/>
    <w:rsid w:val="00B36CD4"/>
    <w:rsid w:val="00B42C33"/>
    <w:rsid w:val="00B43537"/>
    <w:rsid w:val="00B56941"/>
    <w:rsid w:val="00B75DE5"/>
    <w:rsid w:val="00B850A9"/>
    <w:rsid w:val="00B90A7E"/>
    <w:rsid w:val="00B929C8"/>
    <w:rsid w:val="00B9569E"/>
    <w:rsid w:val="00BB7211"/>
    <w:rsid w:val="00BC123D"/>
    <w:rsid w:val="00BC75CF"/>
    <w:rsid w:val="00BD208A"/>
    <w:rsid w:val="00BE2F84"/>
    <w:rsid w:val="00BE59F6"/>
    <w:rsid w:val="00C03372"/>
    <w:rsid w:val="00C157E4"/>
    <w:rsid w:val="00C34A54"/>
    <w:rsid w:val="00C36781"/>
    <w:rsid w:val="00C36A41"/>
    <w:rsid w:val="00C374FF"/>
    <w:rsid w:val="00C42C8A"/>
    <w:rsid w:val="00C52762"/>
    <w:rsid w:val="00C63946"/>
    <w:rsid w:val="00C714FA"/>
    <w:rsid w:val="00C71A72"/>
    <w:rsid w:val="00C71AA1"/>
    <w:rsid w:val="00C87884"/>
    <w:rsid w:val="00CA000E"/>
    <w:rsid w:val="00CB69DE"/>
    <w:rsid w:val="00CC153A"/>
    <w:rsid w:val="00CC2D14"/>
    <w:rsid w:val="00CD2E8D"/>
    <w:rsid w:val="00CD35A3"/>
    <w:rsid w:val="00CF0899"/>
    <w:rsid w:val="00CF7FCB"/>
    <w:rsid w:val="00D00545"/>
    <w:rsid w:val="00D022C1"/>
    <w:rsid w:val="00D07926"/>
    <w:rsid w:val="00D260B0"/>
    <w:rsid w:val="00D30E10"/>
    <w:rsid w:val="00D31973"/>
    <w:rsid w:val="00D36104"/>
    <w:rsid w:val="00D4241F"/>
    <w:rsid w:val="00D4353C"/>
    <w:rsid w:val="00D53FDA"/>
    <w:rsid w:val="00D60263"/>
    <w:rsid w:val="00D62870"/>
    <w:rsid w:val="00D661EF"/>
    <w:rsid w:val="00D75A87"/>
    <w:rsid w:val="00D778AA"/>
    <w:rsid w:val="00D77D1C"/>
    <w:rsid w:val="00D85BD2"/>
    <w:rsid w:val="00D9094E"/>
    <w:rsid w:val="00D92AE5"/>
    <w:rsid w:val="00D92B6D"/>
    <w:rsid w:val="00D9685B"/>
    <w:rsid w:val="00DA5241"/>
    <w:rsid w:val="00DB0527"/>
    <w:rsid w:val="00DB5D06"/>
    <w:rsid w:val="00DC137E"/>
    <w:rsid w:val="00DC2350"/>
    <w:rsid w:val="00DC75D7"/>
    <w:rsid w:val="00DD42B2"/>
    <w:rsid w:val="00DE6924"/>
    <w:rsid w:val="00E126A7"/>
    <w:rsid w:val="00E13201"/>
    <w:rsid w:val="00E22CD3"/>
    <w:rsid w:val="00E22DE7"/>
    <w:rsid w:val="00E2504E"/>
    <w:rsid w:val="00E30149"/>
    <w:rsid w:val="00E303B3"/>
    <w:rsid w:val="00E30908"/>
    <w:rsid w:val="00E36D02"/>
    <w:rsid w:val="00E416C3"/>
    <w:rsid w:val="00E44DC2"/>
    <w:rsid w:val="00E454FA"/>
    <w:rsid w:val="00E63C2F"/>
    <w:rsid w:val="00E63E51"/>
    <w:rsid w:val="00E71E94"/>
    <w:rsid w:val="00E71FD5"/>
    <w:rsid w:val="00E7302E"/>
    <w:rsid w:val="00EA1A4E"/>
    <w:rsid w:val="00EC0A48"/>
    <w:rsid w:val="00EC462A"/>
    <w:rsid w:val="00ED26CC"/>
    <w:rsid w:val="00ED7BB2"/>
    <w:rsid w:val="00EE2038"/>
    <w:rsid w:val="00EE3896"/>
    <w:rsid w:val="00EF151C"/>
    <w:rsid w:val="00EF41C9"/>
    <w:rsid w:val="00EF498A"/>
    <w:rsid w:val="00EF6A0C"/>
    <w:rsid w:val="00F01FB2"/>
    <w:rsid w:val="00F0785F"/>
    <w:rsid w:val="00F16715"/>
    <w:rsid w:val="00F22D1A"/>
    <w:rsid w:val="00F22EC4"/>
    <w:rsid w:val="00F24A68"/>
    <w:rsid w:val="00F305CB"/>
    <w:rsid w:val="00F34F2D"/>
    <w:rsid w:val="00F433C4"/>
    <w:rsid w:val="00F608A9"/>
    <w:rsid w:val="00F7343C"/>
    <w:rsid w:val="00F92FBE"/>
    <w:rsid w:val="00FA042D"/>
    <w:rsid w:val="00FA1895"/>
    <w:rsid w:val="00FA32FE"/>
    <w:rsid w:val="00FA6E87"/>
    <w:rsid w:val="00FB05AB"/>
    <w:rsid w:val="00FB34C7"/>
    <w:rsid w:val="00FC6B6F"/>
    <w:rsid w:val="00FC6EB8"/>
    <w:rsid w:val="00FD15B6"/>
    <w:rsid w:val="00FD6A07"/>
    <w:rsid w:val="00FE172D"/>
    <w:rsid w:val="00FE65AF"/>
    <w:rsid w:val="00FE7245"/>
    <w:rsid w:val="00FE78B5"/>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5D7"/>
  </w:style>
  <w:style w:type="paragraph" w:styleId="Footer">
    <w:name w:val="footer"/>
    <w:basedOn w:val="Normal"/>
    <w:link w:val="FooterChar"/>
    <w:uiPriority w:val="99"/>
    <w:unhideWhenUsed/>
    <w:rsid w:val="00174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5D7"/>
  </w:style>
  <w:style w:type="paragraph" w:styleId="BalloonText">
    <w:name w:val="Balloon Text"/>
    <w:basedOn w:val="Normal"/>
    <w:link w:val="BalloonTextChar"/>
    <w:uiPriority w:val="99"/>
    <w:semiHidden/>
    <w:unhideWhenUsed/>
    <w:rsid w:val="00174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5D7"/>
    <w:rPr>
      <w:rFonts w:ascii="Tahoma" w:hAnsi="Tahoma" w:cs="Tahoma"/>
      <w:sz w:val="16"/>
      <w:szCs w:val="16"/>
    </w:rPr>
  </w:style>
  <w:style w:type="paragraph" w:styleId="ListParagraph">
    <w:name w:val="List Paragraph"/>
    <w:basedOn w:val="Normal"/>
    <w:uiPriority w:val="34"/>
    <w:qFormat/>
    <w:rsid w:val="005D24FF"/>
    <w:pPr>
      <w:ind w:left="720"/>
      <w:contextualSpacing/>
    </w:pPr>
  </w:style>
  <w:style w:type="table" w:styleId="TableGrid">
    <w:name w:val="Table Grid"/>
    <w:basedOn w:val="TableNormal"/>
    <w:uiPriority w:val="39"/>
    <w:rsid w:val="006867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5D7"/>
  </w:style>
  <w:style w:type="paragraph" w:styleId="Footer">
    <w:name w:val="footer"/>
    <w:basedOn w:val="Normal"/>
    <w:link w:val="FooterChar"/>
    <w:uiPriority w:val="99"/>
    <w:unhideWhenUsed/>
    <w:rsid w:val="00174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5D7"/>
  </w:style>
  <w:style w:type="paragraph" w:styleId="BalloonText">
    <w:name w:val="Balloon Text"/>
    <w:basedOn w:val="Normal"/>
    <w:link w:val="BalloonTextChar"/>
    <w:uiPriority w:val="99"/>
    <w:semiHidden/>
    <w:unhideWhenUsed/>
    <w:rsid w:val="00174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5D7"/>
    <w:rPr>
      <w:rFonts w:ascii="Tahoma" w:hAnsi="Tahoma" w:cs="Tahoma"/>
      <w:sz w:val="16"/>
      <w:szCs w:val="16"/>
    </w:rPr>
  </w:style>
  <w:style w:type="paragraph" w:styleId="ListParagraph">
    <w:name w:val="List Paragraph"/>
    <w:basedOn w:val="Normal"/>
    <w:uiPriority w:val="34"/>
    <w:qFormat/>
    <w:rsid w:val="005D24FF"/>
    <w:pPr>
      <w:ind w:left="720"/>
      <w:contextualSpacing/>
    </w:pPr>
  </w:style>
  <w:style w:type="table" w:styleId="TableGrid">
    <w:name w:val="Table Grid"/>
    <w:basedOn w:val="TableNormal"/>
    <w:uiPriority w:val="39"/>
    <w:rsid w:val="006867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91924">
      <w:bodyDiv w:val="1"/>
      <w:marLeft w:val="0"/>
      <w:marRight w:val="0"/>
      <w:marTop w:val="0"/>
      <w:marBottom w:val="0"/>
      <w:divBdr>
        <w:top w:val="none" w:sz="0" w:space="0" w:color="auto"/>
        <w:left w:val="none" w:sz="0" w:space="0" w:color="auto"/>
        <w:bottom w:val="none" w:sz="0" w:space="0" w:color="auto"/>
        <w:right w:val="none" w:sz="0" w:space="0" w:color="auto"/>
      </w:divBdr>
    </w:div>
    <w:div w:id="435641192">
      <w:bodyDiv w:val="1"/>
      <w:marLeft w:val="0"/>
      <w:marRight w:val="0"/>
      <w:marTop w:val="0"/>
      <w:marBottom w:val="0"/>
      <w:divBdr>
        <w:top w:val="none" w:sz="0" w:space="0" w:color="auto"/>
        <w:left w:val="none" w:sz="0" w:space="0" w:color="auto"/>
        <w:bottom w:val="none" w:sz="0" w:space="0" w:color="auto"/>
        <w:right w:val="none" w:sz="0" w:space="0" w:color="auto"/>
      </w:divBdr>
    </w:div>
    <w:div w:id="621964641">
      <w:bodyDiv w:val="1"/>
      <w:marLeft w:val="0"/>
      <w:marRight w:val="0"/>
      <w:marTop w:val="0"/>
      <w:marBottom w:val="0"/>
      <w:divBdr>
        <w:top w:val="none" w:sz="0" w:space="0" w:color="auto"/>
        <w:left w:val="none" w:sz="0" w:space="0" w:color="auto"/>
        <w:bottom w:val="none" w:sz="0" w:space="0" w:color="auto"/>
        <w:right w:val="none" w:sz="0" w:space="0" w:color="auto"/>
      </w:divBdr>
    </w:div>
    <w:div w:id="962542809">
      <w:bodyDiv w:val="1"/>
      <w:marLeft w:val="0"/>
      <w:marRight w:val="0"/>
      <w:marTop w:val="0"/>
      <w:marBottom w:val="0"/>
      <w:divBdr>
        <w:top w:val="none" w:sz="0" w:space="0" w:color="auto"/>
        <w:left w:val="none" w:sz="0" w:space="0" w:color="auto"/>
        <w:bottom w:val="none" w:sz="0" w:space="0" w:color="auto"/>
        <w:right w:val="none" w:sz="0" w:space="0" w:color="auto"/>
      </w:divBdr>
    </w:div>
    <w:div w:id="1258054092">
      <w:bodyDiv w:val="1"/>
      <w:marLeft w:val="0"/>
      <w:marRight w:val="0"/>
      <w:marTop w:val="0"/>
      <w:marBottom w:val="0"/>
      <w:divBdr>
        <w:top w:val="none" w:sz="0" w:space="0" w:color="auto"/>
        <w:left w:val="none" w:sz="0" w:space="0" w:color="auto"/>
        <w:bottom w:val="none" w:sz="0" w:space="0" w:color="auto"/>
        <w:right w:val="none" w:sz="0" w:space="0" w:color="auto"/>
      </w:divBdr>
    </w:div>
    <w:div w:id="1583950406">
      <w:bodyDiv w:val="1"/>
      <w:marLeft w:val="0"/>
      <w:marRight w:val="0"/>
      <w:marTop w:val="0"/>
      <w:marBottom w:val="0"/>
      <w:divBdr>
        <w:top w:val="none" w:sz="0" w:space="0" w:color="auto"/>
        <w:left w:val="none" w:sz="0" w:space="0" w:color="auto"/>
        <w:bottom w:val="none" w:sz="0" w:space="0" w:color="auto"/>
        <w:right w:val="none" w:sz="0" w:space="0" w:color="auto"/>
      </w:divBdr>
    </w:div>
    <w:div w:id="1651128043">
      <w:bodyDiv w:val="1"/>
      <w:marLeft w:val="0"/>
      <w:marRight w:val="0"/>
      <w:marTop w:val="0"/>
      <w:marBottom w:val="0"/>
      <w:divBdr>
        <w:top w:val="none" w:sz="0" w:space="0" w:color="auto"/>
        <w:left w:val="none" w:sz="0" w:space="0" w:color="auto"/>
        <w:bottom w:val="none" w:sz="0" w:space="0" w:color="auto"/>
        <w:right w:val="none" w:sz="0" w:space="0" w:color="auto"/>
      </w:divBdr>
    </w:div>
    <w:div w:id="192016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2F2CD-70D7-44B9-AB66-2F6481062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2774</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Emeterio</dc:creator>
  <cp:keywords/>
  <dc:description/>
  <cp:lastModifiedBy>Unknown User</cp:lastModifiedBy>
  <cp:revision>2</cp:revision>
  <dcterms:created xsi:type="dcterms:W3CDTF">2014-08-18T15:20:00Z</dcterms:created>
  <dcterms:modified xsi:type="dcterms:W3CDTF">2014-08-18T15:20:00Z</dcterms:modified>
</cp:coreProperties>
</file>